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6505C878" w:rsidR="0043762A" w:rsidRPr="00DD1A32" w:rsidRDefault="0043762A" w:rsidP="0043762A">
      <w:pPr>
        <w:pStyle w:val="CRCoverPage"/>
        <w:tabs>
          <w:tab w:val="right" w:pos="9639"/>
        </w:tabs>
        <w:spacing w:after="0"/>
        <w:rPr>
          <w:rFonts w:eastAsia="Malgun Gothic"/>
          <w:b/>
          <w:i/>
          <w:noProof/>
          <w:sz w:val="28"/>
          <w:lang w:eastAsia="ko-KR"/>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DD1A32">
        <w:rPr>
          <w:rFonts w:eastAsia="Malgun Gothic" w:hint="eastAsia"/>
          <w:b/>
          <w:noProof/>
          <w:sz w:val="24"/>
          <w:lang w:eastAsia="ko-KR"/>
        </w:rPr>
        <w:t>9</w:t>
      </w:r>
      <w:r w:rsidRPr="000147EF">
        <w:rPr>
          <w:b/>
          <w:i/>
          <w:noProof/>
          <w:sz w:val="28"/>
        </w:rPr>
        <w:tab/>
        <w:t>S2-2</w:t>
      </w:r>
      <w:r>
        <w:rPr>
          <w:rFonts w:hint="eastAsia"/>
          <w:b/>
          <w:i/>
          <w:noProof/>
          <w:sz w:val="28"/>
          <w:lang w:eastAsia="zh-CN"/>
        </w:rPr>
        <w:t>50</w:t>
      </w:r>
      <w:r w:rsidR="00FD53CD">
        <w:rPr>
          <w:rFonts w:eastAsia="Malgun Gothic" w:hint="eastAsia"/>
          <w:b/>
          <w:i/>
          <w:noProof/>
          <w:sz w:val="28"/>
          <w:lang w:eastAsia="ko-KR"/>
        </w:rPr>
        <w:t>5</w:t>
      </w:r>
      <w:r w:rsidR="00E40920">
        <w:rPr>
          <w:rFonts w:eastAsia="Malgun Gothic" w:hint="eastAsia"/>
          <w:b/>
          <w:i/>
          <w:noProof/>
          <w:sz w:val="28"/>
          <w:lang w:eastAsia="ko-KR"/>
        </w:rPr>
        <w:t>617</w:t>
      </w:r>
    </w:p>
    <w:p w14:paraId="67F0E08D" w14:textId="0AE2AF44" w:rsidR="00A24F28" w:rsidRPr="0043762A" w:rsidRDefault="00DD1A32"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Pr>
          <w:rFonts w:ascii="Arial" w:hAnsi="Arial" w:cs="Arial" w:hint="eastAsia"/>
          <w:b/>
          <w:bCs/>
          <w:sz w:val="24"/>
          <w:szCs w:val="24"/>
          <w:lang w:eastAsia="ko-KR"/>
        </w:rPr>
        <w:t>Fukuoka</w:t>
      </w:r>
      <w:r w:rsidR="0043762A" w:rsidRPr="0043762A">
        <w:rPr>
          <w:rFonts w:ascii="Arial" w:hAnsi="Arial" w:cs="Arial"/>
          <w:b/>
          <w:bCs/>
          <w:sz w:val="24"/>
          <w:szCs w:val="24"/>
          <w:lang w:eastAsia="zh-CN"/>
        </w:rPr>
        <w:t>,</w:t>
      </w:r>
      <w:r w:rsidR="005A062E">
        <w:rPr>
          <w:rFonts w:ascii="Arial" w:hAnsi="Arial" w:cs="Arial"/>
          <w:b/>
          <w:bCs/>
          <w:sz w:val="24"/>
          <w:szCs w:val="24"/>
          <w:lang w:eastAsia="zh-CN"/>
        </w:rPr>
        <w:t xml:space="preserve"> </w:t>
      </w:r>
      <w:r>
        <w:rPr>
          <w:rFonts w:ascii="Arial" w:hAnsi="Arial" w:cs="Arial" w:hint="eastAsia"/>
          <w:b/>
          <w:bCs/>
          <w:sz w:val="24"/>
          <w:szCs w:val="24"/>
          <w:lang w:eastAsia="ko-KR"/>
        </w:rPr>
        <w:t>Japan</w:t>
      </w:r>
      <w:r w:rsidR="005A062E">
        <w:rPr>
          <w:rFonts w:ascii="Arial" w:hAnsi="Arial" w:cs="Arial"/>
          <w:b/>
          <w:bCs/>
          <w:sz w:val="24"/>
          <w:szCs w:val="24"/>
          <w:lang w:eastAsia="zh-CN"/>
        </w:rPr>
        <w:t>,</w:t>
      </w:r>
      <w:r w:rsidR="0043762A" w:rsidRPr="0043762A">
        <w:rPr>
          <w:rFonts w:ascii="Arial" w:hAnsi="Arial" w:cs="Arial"/>
          <w:b/>
          <w:bCs/>
          <w:sz w:val="24"/>
          <w:szCs w:val="24"/>
          <w:lang w:eastAsia="zh-CN"/>
        </w:rPr>
        <w:t xml:space="preserve"> </w:t>
      </w:r>
      <w:r>
        <w:rPr>
          <w:rFonts w:ascii="Arial" w:hAnsi="Arial" w:cs="Arial" w:hint="eastAsia"/>
          <w:b/>
          <w:bCs/>
          <w:sz w:val="24"/>
          <w:szCs w:val="24"/>
          <w:lang w:eastAsia="ko-KR"/>
        </w:rPr>
        <w:t>May</w:t>
      </w:r>
      <w:r w:rsidR="0043762A" w:rsidRPr="0043762A">
        <w:rPr>
          <w:rFonts w:ascii="Arial" w:hAnsi="Arial" w:cs="Arial"/>
          <w:b/>
          <w:bCs/>
          <w:sz w:val="24"/>
          <w:szCs w:val="24"/>
          <w:lang w:eastAsia="zh-CN"/>
        </w:rPr>
        <w:t xml:space="preserve"> </w:t>
      </w:r>
      <w:r>
        <w:rPr>
          <w:rFonts w:ascii="Arial" w:hAnsi="Arial" w:cs="Arial" w:hint="eastAsia"/>
          <w:b/>
          <w:bCs/>
          <w:sz w:val="24"/>
          <w:szCs w:val="24"/>
          <w:lang w:eastAsia="ko-KR"/>
        </w:rPr>
        <w:t>19</w:t>
      </w:r>
      <w:r w:rsidR="0043762A" w:rsidRPr="0043762A">
        <w:rPr>
          <w:rFonts w:ascii="Arial" w:hAnsi="Arial" w:cs="Arial"/>
          <w:b/>
          <w:bCs/>
          <w:sz w:val="24"/>
          <w:szCs w:val="24"/>
          <w:vertAlign w:val="superscript"/>
          <w:lang w:val="en-US" w:eastAsia="zh-CN"/>
        </w:rPr>
        <w:t>th</w:t>
      </w:r>
      <w:r w:rsidR="0043762A" w:rsidRPr="0043762A">
        <w:rPr>
          <w:rFonts w:ascii="Arial" w:hAnsi="Arial" w:cs="Arial"/>
          <w:b/>
          <w:bCs/>
          <w:sz w:val="24"/>
          <w:szCs w:val="24"/>
          <w:lang w:val="en-US" w:eastAsia="zh-CN"/>
        </w:rPr>
        <w:t xml:space="preserve"> – </w:t>
      </w:r>
      <w:r w:rsidR="0051262B">
        <w:rPr>
          <w:rFonts w:ascii="Arial" w:hAnsi="Arial" w:cs="Arial" w:hint="eastAsia"/>
          <w:b/>
          <w:bCs/>
          <w:sz w:val="24"/>
          <w:szCs w:val="24"/>
          <w:lang w:val="en-US" w:eastAsia="ko-KR"/>
        </w:rPr>
        <w:t>23</w:t>
      </w:r>
      <w:r w:rsidR="0051262B" w:rsidRPr="0051262B">
        <w:rPr>
          <w:rFonts w:ascii="Arial" w:hAnsi="Arial" w:cs="Arial" w:hint="eastAsia"/>
          <w:b/>
          <w:bCs/>
          <w:sz w:val="24"/>
          <w:szCs w:val="24"/>
          <w:vertAlign w:val="superscript"/>
          <w:lang w:val="en-US" w:eastAsia="ko-KR"/>
        </w:rPr>
        <w:t>rd</w:t>
      </w:r>
      <w:r w:rsidR="0043762A"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r w:rsidR="00E40920" w:rsidRPr="00E40920">
        <w:rPr>
          <w:rFonts w:ascii="Arial" w:eastAsia="Arial Unicode MS" w:hAnsi="Arial" w:cs="Arial" w:hint="eastAsia"/>
          <w:b/>
          <w:bCs/>
          <w:sz w:val="24"/>
          <w:szCs w:val="24"/>
          <w:lang w:eastAsia="ko-KR"/>
        </w:rPr>
        <w:t>rev of S2-2505326</w:t>
      </w:r>
    </w:p>
    <w:p w14:paraId="1EE35F8F" w14:textId="77777777" w:rsidR="00A24F28" w:rsidRPr="00927C1B" w:rsidRDefault="00A24F28" w:rsidP="00A24F28">
      <w:pPr>
        <w:rPr>
          <w:rFonts w:ascii="Arial" w:hAnsi="Arial" w:cs="Arial"/>
        </w:rPr>
      </w:pPr>
    </w:p>
    <w:p w14:paraId="13D5BEBA" w14:textId="094E49FD"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262B">
        <w:rPr>
          <w:rFonts w:ascii="Arial" w:hAnsi="Arial" w:cs="Arial" w:hint="eastAsia"/>
          <w:b/>
          <w:lang w:eastAsia="ko-KR"/>
        </w:rPr>
        <w:t>Interdigital</w:t>
      </w:r>
    </w:p>
    <w:p w14:paraId="0A02ADE1" w14:textId="53694E8D"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525ACD">
        <w:rPr>
          <w:rFonts w:ascii="Arial" w:hAnsi="Arial" w:cs="Arial"/>
          <w:b/>
        </w:rPr>
        <w:t>KI#</w:t>
      </w:r>
      <w:r w:rsidR="0051262B">
        <w:rPr>
          <w:rFonts w:ascii="Arial" w:hAnsi="Arial" w:cs="Arial" w:hint="eastAsia"/>
          <w:b/>
          <w:lang w:eastAsia="ko-KR"/>
        </w:rPr>
        <w:t>1</w:t>
      </w:r>
      <w:r w:rsidR="00525ACD">
        <w:rPr>
          <w:rFonts w:ascii="Arial" w:hAnsi="Arial" w:cs="Arial"/>
          <w:b/>
        </w:rPr>
        <w:t>, New Sol:</w:t>
      </w:r>
      <w:r w:rsidR="00B51001">
        <w:rPr>
          <w:rFonts w:ascii="Arial" w:hAnsi="Arial" w:cs="Arial"/>
          <w:b/>
        </w:rPr>
        <w:t xml:space="preserve"> </w:t>
      </w:r>
      <w:bookmarkStart w:id="0" w:name="_Hlk197510654"/>
      <w:r w:rsidR="00D03205">
        <w:rPr>
          <w:rFonts w:ascii="Arial" w:hAnsi="Arial" w:cs="Arial" w:hint="eastAsia"/>
          <w:b/>
          <w:lang w:eastAsia="ko-KR"/>
        </w:rPr>
        <w:t>architecture for sensing</w:t>
      </w:r>
      <w:r w:rsidR="00395992">
        <w:rPr>
          <w:rFonts w:ascii="Arial" w:hAnsi="Arial" w:cs="Arial" w:hint="eastAsia"/>
          <w:b/>
          <w:lang w:eastAsia="ko-KR"/>
        </w:rPr>
        <w:t xml:space="preserve"> </w:t>
      </w:r>
      <w:r w:rsidR="003451CF">
        <w:rPr>
          <w:rFonts w:ascii="Arial" w:hAnsi="Arial" w:cs="Arial" w:hint="eastAsia"/>
          <w:b/>
          <w:lang w:eastAsia="ko-KR"/>
        </w:rPr>
        <w:t xml:space="preserve">service </w:t>
      </w:r>
      <w:r w:rsidR="00395992">
        <w:rPr>
          <w:rFonts w:ascii="Arial" w:hAnsi="Arial" w:cs="Arial" w:hint="eastAsia"/>
          <w:b/>
          <w:lang w:eastAsia="ko-KR"/>
        </w:rPr>
        <w:t>enablement</w:t>
      </w:r>
      <w:r w:rsidR="003451CF">
        <w:rPr>
          <w:rFonts w:ascii="Arial" w:hAnsi="Arial" w:cs="Arial" w:hint="eastAsia"/>
          <w:b/>
          <w:lang w:eastAsia="ko-KR"/>
        </w:rPr>
        <w:t xml:space="preserve"> per sensing service area</w:t>
      </w:r>
    </w:p>
    <w:bookmarkEnd w:id="0"/>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553336E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7469E">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03380D1A"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826D75">
        <w:rPr>
          <w:rFonts w:ascii="Arial" w:hAnsi="Arial" w:cs="Arial" w:hint="eastAsia"/>
          <w:i/>
          <w:lang w:eastAsia="ko-KR"/>
        </w:rPr>
        <w:t xml:space="preserve">architecture and functional description for </w:t>
      </w:r>
      <w:r w:rsidR="00D41A09">
        <w:rPr>
          <w:rFonts w:ascii="Arial" w:hAnsi="Arial" w:cs="Arial" w:hint="eastAsia"/>
          <w:i/>
          <w:lang w:eastAsia="ko-KR"/>
        </w:rPr>
        <w:t>sensing service enablement</w:t>
      </w:r>
      <w:r w:rsidR="002C7DF3" w:rsidRPr="002C7DF3">
        <w:rPr>
          <w:rFonts w:ascii="Arial" w:hAnsi="Arial" w:cs="Arial"/>
          <w:i/>
        </w:rPr>
        <w:t xml:space="preserve"> </w:t>
      </w:r>
      <w:r w:rsidR="00357E00">
        <w:rPr>
          <w:rFonts w:ascii="Arial" w:hAnsi="Arial" w:cs="Arial"/>
          <w:i/>
        </w:rPr>
        <w:t>are</w:t>
      </w:r>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685AAFB6" w14:textId="7F87ED7A" w:rsidR="0021063E" w:rsidRDefault="00B51001" w:rsidP="008754B1">
      <w:pPr>
        <w:jc w:val="both"/>
        <w:rPr>
          <w:rFonts w:eastAsiaTheme="minorEastAsia"/>
          <w:lang w:eastAsia="zh-CN"/>
        </w:rPr>
      </w:pPr>
      <w:r>
        <w:rPr>
          <w:rFonts w:eastAsiaTheme="minorEastAsia" w:hint="eastAsia"/>
          <w:lang w:eastAsia="zh-CN"/>
        </w:rPr>
        <w:t>T</w:t>
      </w:r>
      <w:r>
        <w:rPr>
          <w:rFonts w:eastAsiaTheme="minorEastAsia"/>
          <w:lang w:eastAsia="zh-CN"/>
        </w:rPr>
        <w:t>his pCR proposes the solution for Key issue#</w:t>
      </w:r>
      <w:r w:rsidR="00826D75">
        <w:rPr>
          <w:rFonts w:hint="eastAsia"/>
          <w:lang w:eastAsia="ko-KR"/>
        </w:rPr>
        <w:t>1</w:t>
      </w:r>
      <w:r>
        <w:rPr>
          <w:rFonts w:eastAsiaTheme="minorEastAsia"/>
          <w:lang w:eastAsia="zh-CN"/>
        </w:rPr>
        <w:t xml:space="preserve"> </w:t>
      </w:r>
      <w:r w:rsidR="00CD2158">
        <w:rPr>
          <w:rFonts w:hint="eastAsia"/>
          <w:lang w:eastAsia="ko-KR"/>
        </w:rPr>
        <w:t>system architecture to support sensing.</w:t>
      </w:r>
    </w:p>
    <w:p w14:paraId="59D49AAE" w14:textId="77777777" w:rsidR="00CA6115" w:rsidRPr="00927C1B" w:rsidRDefault="00CA6115" w:rsidP="00CA6115">
      <w:pPr>
        <w:pStyle w:val="Heading1"/>
      </w:pPr>
      <w:r>
        <w:t>2</w:t>
      </w:r>
      <w:r w:rsidRPr="00927C1B">
        <w:t xml:space="preserve">. </w:t>
      </w:r>
      <w:r>
        <w:t>Text Proposal</w:t>
      </w:r>
    </w:p>
    <w:p w14:paraId="4C3EDEC0" w14:textId="7117AC1F" w:rsidR="00A33376" w:rsidRPr="00813D73" w:rsidRDefault="00A33376" w:rsidP="00A33376">
      <w:pPr>
        <w:jc w:val="both"/>
        <w:rPr>
          <w:lang w:eastAsia="zh-CN"/>
        </w:rPr>
      </w:pPr>
      <w:bookmarkStart w:id="1" w:name="_Toc519004414"/>
      <w:r>
        <w:rPr>
          <w:lang w:eastAsia="zh-CN"/>
        </w:rPr>
        <w:t xml:space="preserve">It is proposed to capture the following changes </w:t>
      </w:r>
      <w:r w:rsidRPr="00CD2158">
        <w:rPr>
          <w:lang w:eastAsia="zh-CN"/>
        </w:rPr>
        <w:t>in TR 23.7</w:t>
      </w:r>
      <w:r w:rsidR="00C25FE8" w:rsidRPr="00CD2158">
        <w:rPr>
          <w:lang w:eastAsia="zh-CN"/>
        </w:rPr>
        <w:t>00-14</w:t>
      </w:r>
      <w:r w:rsidRPr="00CD2158">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424F01" w14:textId="77777777" w:rsidR="00B51001" w:rsidRDefault="00B51001" w:rsidP="00B51001">
      <w:pPr>
        <w:pStyle w:val="Heading1"/>
      </w:pPr>
      <w:bookmarkStart w:id="3" w:name="_Toc160552492"/>
      <w:bookmarkStart w:id="4" w:name="_Toc161061117"/>
      <w:bookmarkStart w:id="5" w:name="_Toc122510676"/>
      <w:bookmarkStart w:id="6" w:name="_Toc93486476"/>
      <w:bookmarkStart w:id="7" w:name="_Toc97151679"/>
      <w:bookmarkStart w:id="8" w:name="_Toc100980632"/>
      <w:bookmarkStart w:id="9" w:name="_Toc104389998"/>
      <w:bookmarkStart w:id="10" w:name="_Toc112738463"/>
      <w:bookmarkStart w:id="11" w:name="_Toc119960824"/>
      <w:bookmarkStart w:id="12" w:name="_Hlk155088395"/>
      <w:bookmarkEnd w:id="2"/>
      <w:r>
        <w:t>6</w:t>
      </w:r>
      <w:r w:rsidRPr="004D3578">
        <w:tab/>
      </w:r>
      <w:r>
        <w:t>Solutions</w:t>
      </w:r>
      <w:bookmarkEnd w:id="3"/>
      <w:bookmarkEnd w:id="4"/>
    </w:p>
    <w:p w14:paraId="23DDD645" w14:textId="77777777" w:rsidR="00B51001" w:rsidRDefault="00B51001" w:rsidP="00B51001">
      <w:pPr>
        <w:pStyle w:val="Heading2"/>
      </w:pPr>
      <w:bookmarkStart w:id="13" w:name="_Toc160552493"/>
      <w:bookmarkStart w:id="14" w:name="_Toc161061118"/>
      <w:r>
        <w:t>6.0</w:t>
      </w:r>
      <w:r>
        <w:tab/>
        <w:t>Mapping of Solutions to Key Issues</w:t>
      </w:r>
      <w:bookmarkEnd w:id="13"/>
      <w:bookmarkEnd w:id="14"/>
    </w:p>
    <w:p w14:paraId="701B8E81" w14:textId="77777777" w:rsidR="00B51001" w:rsidRDefault="00B51001" w:rsidP="00B51001">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B51001" w14:paraId="6E20B670" w14:textId="77777777" w:rsidTr="00B51001">
        <w:tc>
          <w:tcPr>
            <w:tcW w:w="1038" w:type="dxa"/>
            <w:tcBorders>
              <w:top w:val="single" w:sz="4" w:space="0" w:color="auto"/>
              <w:left w:val="single" w:sz="4" w:space="0" w:color="auto"/>
              <w:bottom w:val="single" w:sz="4" w:space="0" w:color="auto"/>
              <w:right w:val="single" w:sz="4" w:space="0" w:color="auto"/>
            </w:tcBorders>
          </w:tcPr>
          <w:p w14:paraId="6C36DA6E" w14:textId="77777777" w:rsidR="00B51001" w:rsidRDefault="00B51001">
            <w:pPr>
              <w:pStyle w:val="TAC"/>
            </w:pPr>
          </w:p>
        </w:tc>
        <w:tc>
          <w:tcPr>
            <w:tcW w:w="4884" w:type="dxa"/>
            <w:gridSpan w:val="6"/>
            <w:tcBorders>
              <w:top w:val="single" w:sz="4" w:space="0" w:color="auto"/>
              <w:left w:val="single" w:sz="4" w:space="0" w:color="auto"/>
              <w:bottom w:val="single" w:sz="4" w:space="0" w:color="auto"/>
              <w:right w:val="single" w:sz="4" w:space="0" w:color="auto"/>
            </w:tcBorders>
            <w:hideMark/>
          </w:tcPr>
          <w:p w14:paraId="6DD82070" w14:textId="77777777" w:rsidR="00B51001" w:rsidRDefault="00B51001">
            <w:pPr>
              <w:pStyle w:val="TAH"/>
            </w:pPr>
            <w:r>
              <w:t>Key Issues</w:t>
            </w:r>
          </w:p>
        </w:tc>
      </w:tr>
      <w:tr w:rsidR="00B51001" w14:paraId="3DFDE10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7803D7AD" w14:textId="77777777" w:rsidR="00B51001" w:rsidRDefault="00B51001">
            <w:pPr>
              <w:pStyle w:val="TAH"/>
            </w:pPr>
            <w:r>
              <w:t>Solutions</w:t>
            </w:r>
          </w:p>
        </w:tc>
        <w:tc>
          <w:tcPr>
            <w:tcW w:w="793" w:type="dxa"/>
            <w:tcBorders>
              <w:top w:val="single" w:sz="4" w:space="0" w:color="auto"/>
              <w:left w:val="single" w:sz="4" w:space="0" w:color="auto"/>
              <w:bottom w:val="single" w:sz="4" w:space="0" w:color="auto"/>
              <w:right w:val="single" w:sz="4" w:space="0" w:color="auto"/>
            </w:tcBorders>
            <w:hideMark/>
          </w:tcPr>
          <w:p w14:paraId="467604C1" w14:textId="77777777" w:rsidR="00B51001" w:rsidRDefault="00B51001">
            <w:pPr>
              <w:pStyle w:val="TAH"/>
            </w:pPr>
            <w:r>
              <w:t>1</w:t>
            </w:r>
          </w:p>
        </w:tc>
        <w:tc>
          <w:tcPr>
            <w:tcW w:w="794" w:type="dxa"/>
            <w:tcBorders>
              <w:top w:val="single" w:sz="4" w:space="0" w:color="auto"/>
              <w:left w:val="single" w:sz="4" w:space="0" w:color="auto"/>
              <w:bottom w:val="single" w:sz="4" w:space="0" w:color="auto"/>
              <w:right w:val="single" w:sz="4" w:space="0" w:color="auto"/>
            </w:tcBorders>
            <w:hideMark/>
          </w:tcPr>
          <w:p w14:paraId="38A13229" w14:textId="77777777" w:rsidR="00B51001" w:rsidRDefault="00B51001">
            <w:pPr>
              <w:pStyle w:val="TAH"/>
            </w:pPr>
            <w:r>
              <w:t>2</w:t>
            </w:r>
          </w:p>
        </w:tc>
        <w:tc>
          <w:tcPr>
            <w:tcW w:w="793" w:type="dxa"/>
            <w:tcBorders>
              <w:top w:val="single" w:sz="4" w:space="0" w:color="auto"/>
              <w:left w:val="single" w:sz="4" w:space="0" w:color="auto"/>
              <w:bottom w:val="single" w:sz="4" w:space="0" w:color="auto"/>
              <w:right w:val="single" w:sz="4" w:space="0" w:color="auto"/>
            </w:tcBorders>
            <w:hideMark/>
          </w:tcPr>
          <w:p w14:paraId="1B0E24C4" w14:textId="77777777" w:rsidR="00B51001" w:rsidRDefault="00B51001">
            <w:pPr>
              <w:pStyle w:val="TAH"/>
            </w:pPr>
            <w:r>
              <w:t>3</w:t>
            </w:r>
          </w:p>
        </w:tc>
        <w:tc>
          <w:tcPr>
            <w:tcW w:w="794" w:type="dxa"/>
            <w:tcBorders>
              <w:top w:val="single" w:sz="4" w:space="0" w:color="auto"/>
              <w:left w:val="single" w:sz="4" w:space="0" w:color="auto"/>
              <w:bottom w:val="single" w:sz="4" w:space="0" w:color="auto"/>
              <w:right w:val="single" w:sz="4" w:space="0" w:color="auto"/>
            </w:tcBorders>
            <w:hideMark/>
          </w:tcPr>
          <w:p w14:paraId="08A52CD4" w14:textId="77777777" w:rsidR="00B51001" w:rsidRDefault="00B51001">
            <w:pPr>
              <w:pStyle w:val="TAH"/>
            </w:pPr>
            <w:r>
              <w:t>4</w:t>
            </w:r>
          </w:p>
        </w:tc>
        <w:tc>
          <w:tcPr>
            <w:tcW w:w="793" w:type="dxa"/>
            <w:tcBorders>
              <w:top w:val="single" w:sz="4" w:space="0" w:color="auto"/>
              <w:left w:val="single" w:sz="4" w:space="0" w:color="auto"/>
              <w:bottom w:val="single" w:sz="4" w:space="0" w:color="auto"/>
              <w:right w:val="single" w:sz="4" w:space="0" w:color="auto"/>
            </w:tcBorders>
            <w:hideMark/>
          </w:tcPr>
          <w:p w14:paraId="43B56847" w14:textId="77777777" w:rsidR="00B51001" w:rsidRDefault="00B51001">
            <w:pPr>
              <w:pStyle w:val="TAH"/>
            </w:pPr>
            <w:r>
              <w:t>5</w:t>
            </w:r>
          </w:p>
        </w:tc>
        <w:tc>
          <w:tcPr>
            <w:tcW w:w="917" w:type="dxa"/>
            <w:tcBorders>
              <w:top w:val="single" w:sz="4" w:space="0" w:color="auto"/>
              <w:left w:val="single" w:sz="4" w:space="0" w:color="auto"/>
              <w:bottom w:val="single" w:sz="4" w:space="0" w:color="auto"/>
              <w:right w:val="single" w:sz="4" w:space="0" w:color="auto"/>
            </w:tcBorders>
            <w:hideMark/>
          </w:tcPr>
          <w:p w14:paraId="216E4C87" w14:textId="77777777" w:rsidR="00B51001" w:rsidRDefault="00B51001">
            <w:pPr>
              <w:pStyle w:val="TAH"/>
            </w:pPr>
            <w:r>
              <w:t>6</w:t>
            </w:r>
          </w:p>
        </w:tc>
      </w:tr>
      <w:tr w:rsidR="00B51001" w14:paraId="758002F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4FADFA6B" w14:textId="0CA0CCF8" w:rsidR="00B51001" w:rsidRDefault="00087D07">
            <w:pPr>
              <w:pStyle w:val="TAH"/>
              <w:rPr>
                <w:lang w:eastAsia="ko-KR"/>
              </w:rPr>
            </w:pPr>
            <w:r>
              <w:rPr>
                <w:rFonts w:hint="eastAsia"/>
                <w:lang w:eastAsia="ko-KR"/>
              </w:rPr>
              <w:t>X</w:t>
            </w:r>
          </w:p>
        </w:tc>
        <w:tc>
          <w:tcPr>
            <w:tcW w:w="793" w:type="dxa"/>
            <w:tcBorders>
              <w:top w:val="single" w:sz="4" w:space="0" w:color="auto"/>
              <w:left w:val="single" w:sz="4" w:space="0" w:color="auto"/>
              <w:bottom w:val="single" w:sz="4" w:space="0" w:color="auto"/>
              <w:right w:val="single" w:sz="4" w:space="0" w:color="auto"/>
            </w:tcBorders>
            <w:hideMark/>
          </w:tcPr>
          <w:p w14:paraId="606CBBE7" w14:textId="0FE3F6F3" w:rsidR="00B51001" w:rsidRDefault="00087D07">
            <w:pPr>
              <w:pStyle w:val="TAH"/>
              <w:rPr>
                <w:lang w:eastAsia="ko-KR"/>
              </w:rPr>
            </w:pPr>
            <w:r>
              <w:rPr>
                <w:rFonts w:hint="eastAsia"/>
                <w:lang w:eastAsia="ko-KR"/>
              </w:rPr>
              <w:t>X</w:t>
            </w:r>
          </w:p>
        </w:tc>
        <w:tc>
          <w:tcPr>
            <w:tcW w:w="794" w:type="dxa"/>
            <w:tcBorders>
              <w:top w:val="single" w:sz="4" w:space="0" w:color="auto"/>
              <w:left w:val="single" w:sz="4" w:space="0" w:color="auto"/>
              <w:bottom w:val="single" w:sz="4" w:space="0" w:color="auto"/>
              <w:right w:val="single" w:sz="4" w:space="0" w:color="auto"/>
            </w:tcBorders>
          </w:tcPr>
          <w:p w14:paraId="46716F60" w14:textId="5818E82C" w:rsidR="00B51001" w:rsidRPr="00CD2158" w:rsidRDefault="00CD2158">
            <w:pPr>
              <w:pStyle w:val="TAH"/>
              <w:rPr>
                <w:lang w:eastAsia="ko-KR"/>
              </w:rPr>
            </w:pPr>
            <w:r>
              <w:rPr>
                <w:rFonts w:hint="eastAsia"/>
                <w:lang w:eastAsia="ko-KR"/>
              </w:rPr>
              <w:t>X</w:t>
            </w:r>
          </w:p>
        </w:tc>
        <w:tc>
          <w:tcPr>
            <w:tcW w:w="793" w:type="dxa"/>
            <w:tcBorders>
              <w:top w:val="single" w:sz="4" w:space="0" w:color="auto"/>
              <w:left w:val="single" w:sz="4" w:space="0" w:color="auto"/>
              <w:bottom w:val="single" w:sz="4" w:space="0" w:color="auto"/>
              <w:right w:val="single" w:sz="4" w:space="0" w:color="auto"/>
            </w:tcBorders>
          </w:tcPr>
          <w:p w14:paraId="08CA8348" w14:textId="66AD2CE8" w:rsidR="00B51001" w:rsidRDefault="00CD2158">
            <w:pPr>
              <w:pStyle w:val="TAH"/>
              <w:rPr>
                <w:lang w:eastAsia="ko-KR"/>
              </w:rPr>
            </w:pPr>
            <w:r>
              <w:rPr>
                <w:rFonts w:hint="eastAsia"/>
                <w:lang w:eastAsia="ko-KR"/>
              </w:rPr>
              <w:t>X</w:t>
            </w:r>
          </w:p>
        </w:tc>
        <w:tc>
          <w:tcPr>
            <w:tcW w:w="794" w:type="dxa"/>
            <w:tcBorders>
              <w:top w:val="single" w:sz="4" w:space="0" w:color="auto"/>
              <w:left w:val="single" w:sz="4" w:space="0" w:color="auto"/>
              <w:bottom w:val="single" w:sz="4" w:space="0" w:color="auto"/>
              <w:right w:val="single" w:sz="4" w:space="0" w:color="auto"/>
            </w:tcBorders>
          </w:tcPr>
          <w:p w14:paraId="5C1B069E" w14:textId="77777777" w:rsidR="00B51001" w:rsidRDefault="00B51001">
            <w:pPr>
              <w:pStyle w:val="TAH"/>
            </w:pPr>
          </w:p>
        </w:tc>
        <w:tc>
          <w:tcPr>
            <w:tcW w:w="793" w:type="dxa"/>
            <w:tcBorders>
              <w:top w:val="single" w:sz="4" w:space="0" w:color="auto"/>
              <w:left w:val="single" w:sz="4" w:space="0" w:color="auto"/>
              <w:bottom w:val="single" w:sz="4" w:space="0" w:color="auto"/>
              <w:right w:val="single" w:sz="4" w:space="0" w:color="auto"/>
            </w:tcBorders>
          </w:tcPr>
          <w:p w14:paraId="13D9D4B6" w14:textId="77777777" w:rsidR="00B51001" w:rsidRDefault="00B51001">
            <w:pPr>
              <w:pStyle w:val="TAH"/>
            </w:pPr>
          </w:p>
        </w:tc>
        <w:tc>
          <w:tcPr>
            <w:tcW w:w="917" w:type="dxa"/>
            <w:tcBorders>
              <w:top w:val="single" w:sz="4" w:space="0" w:color="auto"/>
              <w:left w:val="single" w:sz="4" w:space="0" w:color="auto"/>
              <w:bottom w:val="single" w:sz="4" w:space="0" w:color="auto"/>
              <w:right w:val="single" w:sz="4" w:space="0" w:color="auto"/>
            </w:tcBorders>
          </w:tcPr>
          <w:p w14:paraId="26C20084" w14:textId="77777777" w:rsidR="00B51001" w:rsidRDefault="00B51001">
            <w:pPr>
              <w:pStyle w:val="TAH"/>
            </w:pPr>
          </w:p>
        </w:tc>
      </w:tr>
    </w:tbl>
    <w:p w14:paraId="5CDAC170" w14:textId="77777777" w:rsidR="00B51001" w:rsidRDefault="00B51001" w:rsidP="00B51001">
      <w:pPr>
        <w:rPr>
          <w:lang w:val="en-US" w:eastAsia="en-US"/>
        </w:rPr>
      </w:pPr>
    </w:p>
    <w:p w14:paraId="2D25C83E" w14:textId="00CB5105" w:rsidR="001B24E3" w:rsidRPr="0042466D" w:rsidRDefault="001B24E3" w:rsidP="001B2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0F4C50">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p w14:paraId="6D9F836D" w14:textId="77777777" w:rsidR="004B7AB9" w:rsidRPr="00537C2D" w:rsidRDefault="004B7AB9" w:rsidP="004B7AB9">
      <w:pPr>
        <w:pStyle w:val="Heading2"/>
        <w:rPr>
          <w:ins w:id="15" w:author="JungJeSon" w:date="2025-05-09T16:45:00Z" w16du:dateUtc="2025-05-09T20:45:00Z"/>
        </w:rPr>
      </w:pPr>
      <w:ins w:id="16" w:author="JungJeSon" w:date="2025-05-09T16:45:00Z" w16du:dateUtc="2025-05-09T20:45:00Z">
        <w:r>
          <w:t>6.X</w:t>
        </w:r>
        <w:r>
          <w:tab/>
          <w:t xml:space="preserve">Solution #X: </w:t>
        </w:r>
        <w:r w:rsidRPr="003451CF">
          <w:t>architecture for sensing service enablement per sensing service area</w:t>
        </w:r>
      </w:ins>
    </w:p>
    <w:p w14:paraId="1B81D02E" w14:textId="77777777" w:rsidR="004B7AB9" w:rsidRDefault="004B7AB9" w:rsidP="004B7AB9">
      <w:pPr>
        <w:pStyle w:val="Heading3"/>
        <w:rPr>
          <w:ins w:id="17" w:author="JungJeSon" w:date="2025-05-09T16:45:00Z" w16du:dateUtc="2025-05-09T20:45:00Z"/>
          <w:lang w:eastAsia="ko-KR"/>
        </w:rPr>
      </w:pPr>
      <w:ins w:id="18" w:author="JungJeSon" w:date="2025-05-09T16:45:00Z" w16du:dateUtc="2025-05-09T20:45:00Z">
        <w:r w:rsidRPr="005A2371">
          <w:t>6.</w:t>
        </w:r>
        <w:r w:rsidRPr="005A2371">
          <w:rPr>
            <w:rFonts w:hint="eastAsia"/>
          </w:rPr>
          <w:t>X</w:t>
        </w:r>
        <w:r w:rsidRPr="005A2371">
          <w:t>.</w:t>
        </w:r>
        <w:r>
          <w:t>1</w:t>
        </w:r>
        <w:r>
          <w:tab/>
        </w:r>
        <w:r>
          <w:rPr>
            <w:rFonts w:hint="eastAsia"/>
            <w:lang w:eastAsia="ko-KR"/>
          </w:rPr>
          <w:t>High-level solution Principles</w:t>
        </w:r>
      </w:ins>
    </w:p>
    <w:p w14:paraId="5E1C379F" w14:textId="77777777" w:rsidR="004B7AB9" w:rsidRDefault="004B7AB9" w:rsidP="004B7AB9">
      <w:pPr>
        <w:rPr>
          <w:ins w:id="19" w:author="JungJeSon" w:date="2025-05-09T16:45:00Z" w16du:dateUtc="2025-05-09T20:45:00Z"/>
          <w:lang w:eastAsia="ko-KR"/>
        </w:rPr>
      </w:pPr>
      <w:ins w:id="20" w:author="JungJeSon" w:date="2025-05-09T16:45:00Z" w16du:dateUtc="2025-05-09T20:45:00Z">
        <w:r>
          <w:rPr>
            <w:lang w:eastAsia="ko-KR"/>
          </w:rPr>
          <w:t xml:space="preserve">The </w:t>
        </w:r>
        <w:r>
          <w:rPr>
            <w:rFonts w:hint="eastAsia"/>
            <w:lang w:eastAsia="ko-KR"/>
          </w:rPr>
          <w:t>Sensing NF manage</w:t>
        </w:r>
        <w:r>
          <w:rPr>
            <w:lang w:eastAsia="ko-KR"/>
          </w:rPr>
          <w:t>s</w:t>
        </w:r>
        <w:r>
          <w:rPr>
            <w:rFonts w:hint="eastAsia"/>
            <w:lang w:eastAsia="ko-KR"/>
          </w:rPr>
          <w:t xml:space="preserve"> sensing service per sensing service area. </w:t>
        </w:r>
        <w:r>
          <w:rPr>
            <w:lang w:eastAsia="ko-KR"/>
          </w:rPr>
          <w:t xml:space="preserve">The </w:t>
        </w:r>
        <w:r>
          <w:rPr>
            <w:rFonts w:hint="eastAsia"/>
            <w:lang w:eastAsia="ko-KR"/>
          </w:rPr>
          <w:t>Sensing NF authorize</w:t>
        </w:r>
        <w:r>
          <w:rPr>
            <w:lang w:eastAsia="ko-KR"/>
          </w:rPr>
          <w:t>s</w:t>
        </w:r>
        <w:r>
          <w:rPr>
            <w:rFonts w:hint="eastAsia"/>
            <w:lang w:eastAsia="ko-KR"/>
          </w:rPr>
          <w:t xml:space="preserve"> the sensing service request from sensing service consumer </w:t>
        </w:r>
        <w:r>
          <w:rPr>
            <w:lang w:eastAsia="ko-KR"/>
          </w:rPr>
          <w:t>based</w:t>
        </w:r>
        <w:r>
          <w:rPr>
            <w:rFonts w:hint="eastAsia"/>
            <w:lang w:eastAsia="ko-KR"/>
          </w:rPr>
          <w:t xml:space="preserve"> on the level of service agreement and </w:t>
        </w:r>
        <w:r>
          <w:rPr>
            <w:lang w:eastAsia="ko-KR"/>
          </w:rPr>
          <w:t xml:space="preserve">the </w:t>
        </w:r>
        <w:r>
          <w:rPr>
            <w:rFonts w:hint="eastAsia"/>
            <w:lang w:eastAsia="ko-KR"/>
          </w:rPr>
          <w:t xml:space="preserve">capability of sensing </w:t>
        </w:r>
        <w:r>
          <w:rPr>
            <w:lang w:eastAsia="ko-KR"/>
          </w:rPr>
          <w:t>entities</w:t>
        </w:r>
        <w:r>
          <w:rPr>
            <w:rFonts w:hint="eastAsia"/>
            <w:lang w:eastAsia="ko-KR"/>
          </w:rPr>
          <w:t xml:space="preserve"> at the </w:t>
        </w:r>
        <w:r>
          <w:rPr>
            <w:lang w:eastAsia="ko-KR"/>
          </w:rPr>
          <w:t>target</w:t>
        </w:r>
        <w:r>
          <w:rPr>
            <w:rFonts w:hint="eastAsia"/>
            <w:lang w:eastAsia="ko-KR"/>
          </w:rPr>
          <w:t xml:space="preserve"> sensing service area.</w:t>
        </w:r>
      </w:ins>
    </w:p>
    <w:p w14:paraId="7B8EB077" w14:textId="77777777" w:rsidR="004B7AB9" w:rsidRPr="00CD2158" w:rsidRDefault="004B7AB9" w:rsidP="004B7AB9">
      <w:pPr>
        <w:rPr>
          <w:ins w:id="21" w:author="JungJeSon" w:date="2025-05-09T16:45:00Z" w16du:dateUtc="2025-05-09T20:45:00Z"/>
          <w:lang w:eastAsia="ko-KR"/>
        </w:rPr>
      </w:pPr>
    </w:p>
    <w:p w14:paraId="2C14C00A" w14:textId="77777777" w:rsidR="004B7AB9" w:rsidRDefault="004B7AB9" w:rsidP="004B7AB9">
      <w:pPr>
        <w:pStyle w:val="Heading3"/>
        <w:rPr>
          <w:ins w:id="22" w:author="JungJeSon" w:date="2025-05-09T16:45:00Z" w16du:dateUtc="2025-05-09T20:45:00Z"/>
        </w:rPr>
      </w:pPr>
      <w:ins w:id="23" w:author="JungJeSon" w:date="2025-05-09T16:45:00Z" w16du:dateUtc="2025-05-09T20:45:00Z">
        <w:r>
          <w:rPr>
            <w:rFonts w:hint="eastAsia"/>
            <w:lang w:eastAsia="ko-KR"/>
          </w:rPr>
          <w:lastRenderedPageBreak/>
          <w:t>6.X.2</w:t>
        </w:r>
        <w:r>
          <w:rPr>
            <w:lang w:eastAsia="ko-KR"/>
          </w:rPr>
          <w:tab/>
        </w:r>
        <w:r w:rsidRPr="005A2371">
          <w:rPr>
            <w:rFonts w:hint="eastAsia"/>
          </w:rPr>
          <w:t>Description</w:t>
        </w:r>
      </w:ins>
    </w:p>
    <w:p w14:paraId="33180E62" w14:textId="77777777" w:rsidR="004B7AB9" w:rsidRPr="00CD2158" w:rsidRDefault="004B7AB9" w:rsidP="004B7AB9">
      <w:pPr>
        <w:rPr>
          <w:ins w:id="24" w:author="JungJeSon" w:date="2025-05-09T16:45:00Z" w16du:dateUtc="2025-05-09T20:45:00Z"/>
          <w:lang w:eastAsia="ko-KR"/>
        </w:rPr>
      </w:pPr>
      <w:ins w:id="25" w:author="JungJeSon" w:date="2025-05-09T16:45:00Z" w16du:dateUtc="2025-05-09T20:45:00Z">
        <w:r>
          <w:rPr>
            <w:rFonts w:eastAsiaTheme="minorEastAsia" w:hint="eastAsia"/>
            <w:lang w:eastAsia="zh-CN"/>
          </w:rPr>
          <w:t>T</w:t>
        </w:r>
        <w:r>
          <w:rPr>
            <w:rFonts w:eastAsiaTheme="minorEastAsia"/>
            <w:lang w:eastAsia="zh-CN"/>
          </w:rPr>
          <w:t>his solution addresses key issue#</w:t>
        </w:r>
        <w:r>
          <w:rPr>
            <w:rFonts w:hint="eastAsia"/>
            <w:lang w:eastAsia="ko-KR"/>
          </w:rPr>
          <w:t>1</w:t>
        </w:r>
        <w:r>
          <w:rPr>
            <w:rFonts w:eastAsiaTheme="minorEastAsia"/>
            <w:lang w:eastAsia="zh-CN"/>
          </w:rPr>
          <w:t>.</w:t>
        </w:r>
      </w:ins>
    </w:p>
    <w:p w14:paraId="3CEC9BC5" w14:textId="77777777" w:rsidR="004B7AB9" w:rsidRDefault="004B7AB9" w:rsidP="004B7AB9">
      <w:pPr>
        <w:rPr>
          <w:ins w:id="26" w:author="JungJeSon" w:date="2025-05-09T16:45:00Z" w16du:dateUtc="2025-05-09T20:45:00Z"/>
          <w:lang w:eastAsia="ko-KR"/>
        </w:rPr>
      </w:pPr>
      <w:ins w:id="27" w:author="JungJeSon" w:date="2025-05-09T16:45:00Z" w16du:dateUtc="2025-05-09T20:45:00Z">
        <w:r>
          <w:rPr>
            <w:rFonts w:hint="eastAsia"/>
            <w:lang w:eastAsia="ko-KR"/>
          </w:rPr>
          <w:t xml:space="preserve">For the sensing service, a sensing NF may be defined. The supported </w:t>
        </w:r>
        <w:r>
          <w:rPr>
            <w:lang w:eastAsia="ko-KR"/>
          </w:rPr>
          <w:t>functionalities</w:t>
        </w:r>
        <w:r>
          <w:rPr>
            <w:rFonts w:hint="eastAsia"/>
            <w:lang w:eastAsia="ko-KR"/>
          </w:rPr>
          <w:t xml:space="preserve"> of the sensing NF are authorization and </w:t>
        </w:r>
        <w:r>
          <w:rPr>
            <w:lang w:eastAsia="ko-KR"/>
          </w:rPr>
          <w:t>revocation</w:t>
        </w:r>
        <w:r>
          <w:rPr>
            <w:rFonts w:hint="eastAsia"/>
            <w:lang w:eastAsia="ko-KR"/>
          </w:rPr>
          <w:t xml:space="preserve"> of sensing service request from sensing service consumer</w:t>
        </w:r>
        <w:r>
          <w:rPr>
            <w:lang w:eastAsia="ko-KR"/>
          </w:rPr>
          <w:t>s</w:t>
        </w:r>
        <w:r>
          <w:rPr>
            <w:rFonts w:hint="eastAsia"/>
            <w:lang w:eastAsia="ko-KR"/>
          </w:rPr>
          <w:t>, capability management of sensing entities, sensing entity discovery and selection, c</w:t>
        </w:r>
        <w:r>
          <w:rPr>
            <w:lang w:eastAsia="ko-KR"/>
          </w:rPr>
          <w:t>oordination</w:t>
        </w:r>
        <w:r>
          <w:rPr>
            <w:rFonts w:hint="eastAsia"/>
            <w:lang w:eastAsia="ko-KR"/>
          </w:rPr>
          <w:t xml:space="preserve"> of sensing operation, and exposure </w:t>
        </w:r>
        <w:r>
          <w:rPr>
            <w:lang w:eastAsia="ko-KR"/>
          </w:rPr>
          <w:t xml:space="preserve">of </w:t>
        </w:r>
        <w:r>
          <w:rPr>
            <w:rFonts w:hint="eastAsia"/>
            <w:lang w:eastAsia="ko-KR"/>
          </w:rPr>
          <w:t xml:space="preserve">sensing result to </w:t>
        </w:r>
        <w:r>
          <w:rPr>
            <w:lang w:eastAsia="ko-KR"/>
          </w:rPr>
          <w:t xml:space="preserve">sensing </w:t>
        </w:r>
        <w:r>
          <w:rPr>
            <w:rFonts w:hint="eastAsia"/>
            <w:lang w:eastAsia="ko-KR"/>
          </w:rPr>
          <w:t>service consumer.</w:t>
        </w:r>
      </w:ins>
    </w:p>
    <w:p w14:paraId="5C20AA0F" w14:textId="77777777" w:rsidR="004B7AB9" w:rsidRDefault="004B7AB9" w:rsidP="004B7AB9">
      <w:pPr>
        <w:rPr>
          <w:ins w:id="28" w:author="JungJeSon" w:date="2025-05-09T16:45:00Z" w16du:dateUtc="2025-05-09T20:45:00Z"/>
          <w:lang w:eastAsia="ko-KR"/>
        </w:rPr>
      </w:pPr>
      <w:ins w:id="29" w:author="JungJeSon" w:date="2025-05-09T16:45:00Z" w16du:dateUtc="2025-05-09T20:45:00Z">
        <w:r>
          <w:rPr>
            <w:rFonts w:hint="eastAsia"/>
            <w:lang w:eastAsia="ko-KR"/>
          </w:rPr>
          <w:t xml:space="preserve">For sensing service enablement, sensing service area is defined and managed by the sensing NF. </w:t>
        </w:r>
        <w:r w:rsidRPr="0023663F">
          <w:rPr>
            <w:lang w:eastAsia="ko-KR"/>
          </w:rPr>
          <w:t>Sensing service area can be mapped to a list of cells, tracking area, etc.</w:t>
        </w:r>
        <w:r>
          <w:rPr>
            <w:rFonts w:hint="eastAsia"/>
            <w:lang w:eastAsia="ko-KR"/>
          </w:rPr>
          <w:t xml:space="preserve"> Each sensing NF can be configured to serve several sensing service </w:t>
        </w:r>
        <w:r>
          <w:rPr>
            <w:lang w:eastAsia="ko-KR"/>
          </w:rPr>
          <w:t>areas</w:t>
        </w:r>
        <w:r>
          <w:rPr>
            <w:rFonts w:hint="eastAsia"/>
            <w:lang w:eastAsia="ko-KR"/>
          </w:rPr>
          <w:t>.</w:t>
        </w:r>
      </w:ins>
    </w:p>
    <w:p w14:paraId="6C28E4F4" w14:textId="08C71CA9" w:rsidR="004B7AB9" w:rsidRDefault="004B7AB9" w:rsidP="004B7AB9">
      <w:pPr>
        <w:rPr>
          <w:ins w:id="30" w:author="JungJeSon" w:date="2025-05-09T16:45:00Z" w16du:dateUtc="2025-05-09T20:45:00Z"/>
          <w:lang w:eastAsia="ko-KR"/>
        </w:rPr>
      </w:pPr>
      <w:ins w:id="31" w:author="JungJeSon" w:date="2025-05-09T16:45:00Z" w16du:dateUtc="2025-05-09T20:45:00Z">
        <w:r>
          <w:rPr>
            <w:rFonts w:hint="eastAsia"/>
            <w:lang w:eastAsia="ko-KR"/>
          </w:rPr>
          <w:t>When a sensing service is requested, the service is requested to be served at a sensing service area or multiple sensing service area</w:t>
        </w:r>
        <w:r>
          <w:rPr>
            <w:lang w:eastAsia="ko-KR"/>
          </w:rPr>
          <w:t>s</w:t>
        </w:r>
        <w:r>
          <w:rPr>
            <w:rFonts w:hint="eastAsia"/>
            <w:lang w:eastAsia="ko-KR"/>
          </w:rPr>
          <w:t xml:space="preserve"> (e.g., object tracking). Based on the determined sensing service area, multiple sensing NFs may be involved for a sensing service request. When a service is requested for sensing and/or tracking a UE, </w:t>
        </w:r>
        <w:r>
          <w:rPr>
            <w:lang w:eastAsia="ko-KR"/>
          </w:rPr>
          <w:t xml:space="preserve">the </w:t>
        </w:r>
        <w:r>
          <w:rPr>
            <w:rFonts w:hint="eastAsia"/>
            <w:lang w:eastAsia="ko-KR"/>
          </w:rPr>
          <w:t>sensing service area may be decided based on the location of the UE.</w:t>
        </w:r>
      </w:ins>
    </w:p>
    <w:p w14:paraId="5BBBFD80" w14:textId="63A29AF4" w:rsidR="003654A2" w:rsidRDefault="004B7AB9" w:rsidP="004B7AB9">
      <w:pPr>
        <w:rPr>
          <w:ins w:id="32" w:author="Interdigital" w:date="2025-05-21T09:49:00Z" w16du:dateUtc="2025-05-21T00:49:00Z"/>
          <w:lang w:eastAsia="ko-KR"/>
        </w:rPr>
      </w:pPr>
      <w:ins w:id="33" w:author="JungJeSon" w:date="2025-05-09T16:45:00Z" w16du:dateUtc="2025-05-09T20:45:00Z">
        <w:r>
          <w:rPr>
            <w:rFonts w:hint="eastAsia"/>
            <w:lang w:eastAsia="ko-KR"/>
          </w:rPr>
          <w:t xml:space="preserve">A </w:t>
        </w:r>
      </w:ins>
      <w:ins w:id="34" w:author="Interdigital" w:date="2025-05-21T09:50:00Z" w16du:dateUtc="2025-05-21T00:50:00Z">
        <w:r w:rsidR="003F505A">
          <w:rPr>
            <w:rFonts w:hint="eastAsia"/>
            <w:lang w:eastAsia="ko-KR"/>
          </w:rPr>
          <w:t xml:space="preserve">Gateway </w:t>
        </w:r>
      </w:ins>
      <w:ins w:id="35" w:author="JungJeSon" w:date="2025-05-09T16:45:00Z" w16du:dateUtc="2025-05-09T20:45:00Z">
        <w:r>
          <w:rPr>
            <w:rFonts w:hint="eastAsia"/>
            <w:lang w:eastAsia="ko-KR"/>
          </w:rPr>
          <w:t xml:space="preserve">sensing NF may be </w:t>
        </w:r>
      </w:ins>
      <w:ins w:id="36" w:author="Interdigital" w:date="2025-05-21T09:50:00Z" w16du:dateUtc="2025-05-21T00:50:00Z">
        <w:r w:rsidR="003F505A">
          <w:rPr>
            <w:rFonts w:hint="eastAsia"/>
            <w:lang w:eastAsia="ko-KR"/>
          </w:rPr>
          <w:t xml:space="preserve">defined </w:t>
        </w:r>
      </w:ins>
      <w:ins w:id="37" w:author="JungJeSon" w:date="2025-05-09T16:45:00Z" w16du:dateUtc="2025-05-09T20:45:00Z">
        <w:del w:id="38" w:author="Interdigital" w:date="2025-05-21T09:50:00Z" w16du:dateUtc="2025-05-21T00:50:00Z">
          <w:r w:rsidDel="003F505A">
            <w:rPr>
              <w:rFonts w:hint="eastAsia"/>
              <w:lang w:eastAsia="ko-KR"/>
            </w:rPr>
            <w:delText xml:space="preserve">designated </w:delText>
          </w:r>
        </w:del>
        <w:r>
          <w:rPr>
            <w:rFonts w:hint="eastAsia"/>
            <w:lang w:eastAsia="ko-KR"/>
          </w:rPr>
          <w:t>for sensing service authorization from sensing service consumer for covering sensing service request needs support from multiple sensing service area.</w:t>
        </w:r>
        <w:del w:id="39" w:author="Interdigital" w:date="2025-05-21T09:50:00Z" w16du:dateUtc="2025-05-21T00:50:00Z">
          <w:r w:rsidDel="003F505A">
            <w:rPr>
              <w:rFonts w:hint="eastAsia"/>
              <w:lang w:eastAsia="ko-KR"/>
            </w:rPr>
            <w:delText xml:space="preserve"> </w:delText>
          </w:r>
        </w:del>
      </w:ins>
    </w:p>
    <w:p w14:paraId="77E446DE" w14:textId="6E02446E" w:rsidR="004B7AB9" w:rsidRDefault="004B7AB9" w:rsidP="004B7AB9">
      <w:pPr>
        <w:rPr>
          <w:ins w:id="40" w:author="JungJeSon" w:date="2025-05-09T16:45:00Z" w16du:dateUtc="2025-05-09T20:45:00Z"/>
          <w:lang w:eastAsia="ko-KR"/>
        </w:rPr>
      </w:pPr>
      <w:ins w:id="41" w:author="JungJeSon" w:date="2025-05-09T16:45:00Z" w16du:dateUtc="2025-05-09T20:45:00Z">
        <w:r>
          <w:rPr>
            <w:rFonts w:hint="eastAsia"/>
            <w:lang w:eastAsia="ko-KR"/>
          </w:rPr>
          <w:t xml:space="preserve">The </w:t>
        </w:r>
      </w:ins>
      <w:ins w:id="42" w:author="Interdigital" w:date="2025-05-21T09:49:00Z" w16du:dateUtc="2025-05-21T00:49:00Z">
        <w:r w:rsidR="003654A2">
          <w:rPr>
            <w:rFonts w:hint="eastAsia"/>
            <w:lang w:eastAsia="ko-KR"/>
          </w:rPr>
          <w:t>Gat</w:t>
        </w:r>
      </w:ins>
      <w:ins w:id="43" w:author="Interdigital" w:date="2025-05-21T09:50:00Z" w16du:dateUtc="2025-05-21T00:50:00Z">
        <w:r w:rsidR="003654A2">
          <w:rPr>
            <w:rFonts w:hint="eastAsia"/>
            <w:lang w:eastAsia="ko-KR"/>
          </w:rPr>
          <w:t>eway</w:t>
        </w:r>
      </w:ins>
      <w:ins w:id="44" w:author="JungJeSon" w:date="2025-05-09T16:45:00Z" w16du:dateUtc="2025-05-09T20:45:00Z">
        <w:del w:id="45" w:author="Interdigital" w:date="2025-05-21T09:50:00Z" w16du:dateUtc="2025-05-21T00:50:00Z">
          <w:r w:rsidDel="003654A2">
            <w:rPr>
              <w:rFonts w:hint="eastAsia"/>
              <w:lang w:eastAsia="ko-KR"/>
            </w:rPr>
            <w:delText>designated</w:delText>
          </w:r>
        </w:del>
        <w:r>
          <w:rPr>
            <w:rFonts w:hint="eastAsia"/>
            <w:lang w:eastAsia="ko-KR"/>
          </w:rPr>
          <w:t xml:space="preserve"> sensing NF may manage the capability registration of sensing entity.</w:t>
        </w:r>
      </w:ins>
    </w:p>
    <w:p w14:paraId="0B7FB7F3" w14:textId="1CC0BC16" w:rsidR="004B7AB9" w:rsidRDefault="004B7AB9" w:rsidP="004B7AB9">
      <w:pPr>
        <w:rPr>
          <w:ins w:id="46" w:author="JungJeSon" w:date="2025-05-09T16:45:00Z" w16du:dateUtc="2025-05-09T20:45:00Z"/>
          <w:lang w:eastAsia="ko-KR"/>
        </w:rPr>
      </w:pPr>
      <w:ins w:id="47" w:author="JungJeSon" w:date="2025-05-09T16:45:00Z" w16du:dateUtc="2025-05-09T20:45:00Z">
        <w:r>
          <w:rPr>
            <w:rFonts w:hint="eastAsia"/>
            <w:lang w:eastAsia="ko-KR"/>
          </w:rPr>
          <w:t xml:space="preserve">When a </w:t>
        </w:r>
      </w:ins>
      <w:ins w:id="48" w:author="Interdigital" w:date="2025-05-21T09:50:00Z" w16du:dateUtc="2025-05-21T00:50:00Z">
        <w:r w:rsidR="003F505A">
          <w:rPr>
            <w:rFonts w:hint="eastAsia"/>
            <w:lang w:eastAsia="ko-KR"/>
          </w:rPr>
          <w:t>Gateway</w:t>
        </w:r>
      </w:ins>
      <w:ins w:id="49" w:author="JungJeSon" w:date="2025-05-09T16:45:00Z" w16du:dateUtc="2025-05-09T20:45:00Z">
        <w:del w:id="50" w:author="Interdigital" w:date="2025-05-21T09:50:00Z" w16du:dateUtc="2025-05-21T00:50:00Z">
          <w:r w:rsidDel="003F505A">
            <w:rPr>
              <w:rFonts w:hint="eastAsia"/>
              <w:lang w:eastAsia="ko-KR"/>
            </w:rPr>
            <w:delText>designated</w:delText>
          </w:r>
        </w:del>
        <w:r>
          <w:rPr>
            <w:rFonts w:hint="eastAsia"/>
            <w:lang w:eastAsia="ko-KR"/>
          </w:rPr>
          <w:t xml:space="preserve"> sensing NF is used for sensing service authorization, actual sensing service coordination may be performed by </w:t>
        </w:r>
      </w:ins>
      <w:ins w:id="51" w:author="Interdigital" w:date="2025-05-21T09:50:00Z" w16du:dateUtc="2025-05-21T00:50:00Z">
        <w:r w:rsidR="007075D6">
          <w:rPr>
            <w:rFonts w:hint="eastAsia"/>
            <w:lang w:eastAsia="ko-KR"/>
          </w:rPr>
          <w:t>a (dis</w:t>
        </w:r>
      </w:ins>
      <w:ins w:id="52" w:author="Interdigital" w:date="2025-05-21T09:51:00Z" w16du:dateUtc="2025-05-21T00:51:00Z">
        <w:r w:rsidR="007075D6">
          <w:rPr>
            <w:rFonts w:hint="eastAsia"/>
            <w:lang w:eastAsia="ko-KR"/>
          </w:rPr>
          <w:t xml:space="preserve">tributed) </w:t>
        </w:r>
      </w:ins>
      <w:ins w:id="53" w:author="JungJeSon" w:date="2025-05-09T16:45:00Z" w16du:dateUtc="2025-05-09T20:45:00Z">
        <w:r>
          <w:rPr>
            <w:rFonts w:hint="eastAsia"/>
            <w:lang w:eastAsia="ko-KR"/>
          </w:rPr>
          <w:t xml:space="preserve">sensing NF </w:t>
        </w:r>
      </w:ins>
      <w:ins w:id="54" w:author="Interdigital" w:date="2025-05-21T09:51:00Z" w16du:dateUtc="2025-05-21T00:51:00Z">
        <w:r w:rsidR="007075D6">
          <w:rPr>
            <w:rFonts w:hint="eastAsia"/>
            <w:lang w:eastAsia="ko-KR"/>
          </w:rPr>
          <w:t xml:space="preserve">which serves the </w:t>
        </w:r>
      </w:ins>
      <w:ins w:id="55" w:author="JungJeSon" w:date="2025-05-09T16:45:00Z" w16du:dateUtc="2025-05-09T20:45:00Z">
        <w:del w:id="56" w:author="Interdigital" w:date="2025-05-21T09:51:00Z" w16du:dateUtc="2025-05-21T00:51:00Z">
          <w:r w:rsidDel="007075D6">
            <w:rPr>
              <w:rFonts w:hint="eastAsia"/>
              <w:lang w:eastAsia="ko-KR"/>
            </w:rPr>
            <w:delText xml:space="preserve">serving </w:delText>
          </w:r>
        </w:del>
        <w:r>
          <w:rPr>
            <w:rFonts w:hint="eastAsia"/>
            <w:lang w:eastAsia="ko-KR"/>
          </w:rPr>
          <w:t>target sensing service area.</w:t>
        </w:r>
      </w:ins>
    </w:p>
    <w:p w14:paraId="3DC09E26" w14:textId="58D421E5" w:rsidR="004B7AB9" w:rsidRDefault="004B7AB9" w:rsidP="004B7AB9">
      <w:pPr>
        <w:rPr>
          <w:ins w:id="57" w:author="Interdigital" w:date="2025-05-21T09:59:00Z" w16du:dateUtc="2025-05-21T00:59:00Z"/>
          <w:lang w:eastAsia="ko-KR"/>
        </w:rPr>
      </w:pPr>
      <w:ins w:id="58" w:author="JungJeSon" w:date="2025-05-09T16:45:00Z" w16du:dateUtc="2025-05-09T20:45:00Z">
        <w:r>
          <w:rPr>
            <w:rFonts w:hint="eastAsia"/>
            <w:lang w:eastAsia="ko-KR"/>
          </w:rPr>
          <w:t xml:space="preserve">Based on the </w:t>
        </w:r>
      </w:ins>
      <w:ins w:id="59" w:author="Interdigital" w:date="2025-05-21T09:51:00Z" w16du:dateUtc="2025-05-21T00:51:00Z">
        <w:r w:rsidR="00A51C85">
          <w:rPr>
            <w:rFonts w:hint="eastAsia"/>
            <w:lang w:eastAsia="ko-KR"/>
          </w:rPr>
          <w:t xml:space="preserve">target </w:t>
        </w:r>
      </w:ins>
      <w:ins w:id="60" w:author="JungJeSon" w:date="2025-05-09T16:45:00Z" w16du:dateUtc="2025-05-09T20:45:00Z">
        <w:r>
          <w:rPr>
            <w:rFonts w:hint="eastAsia"/>
            <w:lang w:eastAsia="ko-KR"/>
          </w:rPr>
          <w:t>sensing service area and capabilities of sensing entities, the involved sensing entities may be selected for the requested sensing service.</w:t>
        </w:r>
      </w:ins>
    </w:p>
    <w:p w14:paraId="4173041E" w14:textId="7B0F99FC" w:rsidR="00744E78" w:rsidRDefault="00744E78">
      <w:pPr>
        <w:pStyle w:val="NO"/>
        <w:rPr>
          <w:ins w:id="61" w:author="JungJeSon" w:date="2025-05-09T16:45:00Z" w16du:dateUtc="2025-05-09T20:45:00Z"/>
          <w:lang w:eastAsia="ko-KR"/>
        </w:rPr>
        <w:pPrChange w:id="62" w:author="Interdigital" w:date="2025-05-21T10:10:00Z" w16du:dateUtc="2025-05-21T01:10:00Z">
          <w:pPr/>
        </w:pPrChange>
      </w:pPr>
      <w:ins w:id="63" w:author="Interdigital" w:date="2025-05-21T09:59:00Z" w16du:dateUtc="2025-05-21T00:59:00Z">
        <w:r w:rsidRPr="006C233E">
          <w:rPr>
            <w:highlight w:val="yellow"/>
            <w:lang w:eastAsia="ko-KR"/>
            <w:rPrChange w:id="64" w:author="Interdigital" w:date="2025-05-21T10:04:00Z" w16du:dateUtc="2025-05-21T01:04:00Z">
              <w:rPr>
                <w:lang w:eastAsia="ko-KR"/>
              </w:rPr>
            </w:rPrChange>
          </w:rPr>
          <w:t xml:space="preserve">NOTE: </w:t>
        </w:r>
      </w:ins>
      <w:ins w:id="65" w:author="Interdigital" w:date="2025-05-21T10:10:00Z" w16du:dateUtc="2025-05-21T01:10:00Z">
        <w:r w:rsidR="008F7E79">
          <w:rPr>
            <w:rFonts w:hint="eastAsia"/>
            <w:highlight w:val="yellow"/>
            <w:lang w:eastAsia="ko-KR"/>
          </w:rPr>
          <w:t>S</w:t>
        </w:r>
      </w:ins>
      <w:ins w:id="66" w:author="Interdigital" w:date="2025-05-21T10:00:00Z" w16du:dateUtc="2025-05-21T01:00:00Z">
        <w:r w:rsidRPr="006C233E">
          <w:rPr>
            <w:highlight w:val="yellow"/>
            <w:lang w:eastAsia="ko-KR"/>
            <w:rPrChange w:id="67" w:author="Interdigital" w:date="2025-05-21T10:04:00Z" w16du:dateUtc="2025-05-21T01:04:00Z">
              <w:rPr>
                <w:lang w:eastAsia="ko-KR"/>
              </w:rPr>
            </w:rPrChange>
          </w:rPr>
          <w:t xml:space="preserve">ensing service area and target sensing service area are different terms. </w:t>
        </w:r>
        <w:r w:rsidR="00AA7098" w:rsidRPr="006C233E">
          <w:rPr>
            <w:highlight w:val="yellow"/>
            <w:lang w:eastAsia="ko-KR"/>
            <w:rPrChange w:id="68" w:author="Interdigital" w:date="2025-05-21T10:04:00Z" w16du:dateUtc="2025-05-21T01:04:00Z">
              <w:rPr>
                <w:lang w:eastAsia="ko-KR"/>
              </w:rPr>
            </w:rPrChange>
          </w:rPr>
          <w:t>T</w:t>
        </w:r>
        <w:r w:rsidRPr="006C233E">
          <w:rPr>
            <w:highlight w:val="yellow"/>
            <w:lang w:eastAsia="ko-KR"/>
            <w:rPrChange w:id="69" w:author="Interdigital" w:date="2025-05-21T10:04:00Z" w16du:dateUtc="2025-05-21T01:04:00Z">
              <w:rPr>
                <w:lang w:eastAsia="ko-KR"/>
              </w:rPr>
            </w:rPrChange>
          </w:rPr>
          <w:t>he</w:t>
        </w:r>
      </w:ins>
      <w:ins w:id="70" w:author="Interdigital" w:date="2025-05-21T10:03:00Z" w16du:dateUtc="2025-05-21T01:03:00Z">
        <w:r w:rsidR="00AA7098" w:rsidRPr="006C233E">
          <w:rPr>
            <w:highlight w:val="yellow"/>
            <w:lang w:eastAsia="ko-KR"/>
            <w:rPrChange w:id="71" w:author="Interdigital" w:date="2025-05-21T10:04:00Z" w16du:dateUtc="2025-05-21T01:04:00Z">
              <w:rPr>
                <w:lang w:eastAsia="ko-KR"/>
              </w:rPr>
            </w:rPrChange>
          </w:rPr>
          <w:t xml:space="preserve"> target sensing service area is </w:t>
        </w:r>
      </w:ins>
      <w:ins w:id="72" w:author="Interdigital" w:date="2025-05-21T10:10:00Z" w16du:dateUtc="2025-05-21T01:10:00Z">
        <w:r w:rsidR="008F7E79">
          <w:rPr>
            <w:rFonts w:hint="eastAsia"/>
            <w:highlight w:val="yellow"/>
            <w:lang w:eastAsia="ko-KR"/>
          </w:rPr>
          <w:t xml:space="preserve">to </w:t>
        </w:r>
        <w:r w:rsidR="005C582D">
          <w:rPr>
            <w:highlight w:val="yellow"/>
            <w:lang w:eastAsia="ko-KR"/>
          </w:rPr>
          <w:t>represent</w:t>
        </w:r>
        <w:r w:rsidR="005C582D">
          <w:rPr>
            <w:rFonts w:hint="eastAsia"/>
            <w:highlight w:val="yellow"/>
            <w:lang w:eastAsia="ko-KR"/>
          </w:rPr>
          <w:t xml:space="preserve"> a</w:t>
        </w:r>
      </w:ins>
      <w:ins w:id="73" w:author="Interdigital" w:date="2025-05-21T10:11:00Z" w16du:dateUtc="2025-05-21T01:11:00Z">
        <w:r w:rsidR="005C582D">
          <w:rPr>
            <w:rFonts w:hint="eastAsia"/>
            <w:highlight w:val="yellow"/>
            <w:lang w:eastAsia="ko-KR"/>
          </w:rPr>
          <w:t>n</w:t>
        </w:r>
      </w:ins>
      <w:ins w:id="74" w:author="Interdigital" w:date="2025-05-21T10:10:00Z" w16du:dateUtc="2025-05-21T01:10:00Z">
        <w:r w:rsidR="005C582D">
          <w:rPr>
            <w:rFonts w:hint="eastAsia"/>
            <w:highlight w:val="yellow"/>
            <w:lang w:eastAsia="ko-KR"/>
          </w:rPr>
          <w:t xml:space="preserve"> area </w:t>
        </w:r>
      </w:ins>
      <w:ins w:id="75" w:author="Interdigital" w:date="2025-05-21T10:11:00Z" w16du:dateUtc="2025-05-21T01:11:00Z">
        <w:r w:rsidR="005C582D">
          <w:rPr>
            <w:rFonts w:hint="eastAsia"/>
            <w:highlight w:val="yellow"/>
            <w:lang w:eastAsia="ko-KR"/>
          </w:rPr>
          <w:t xml:space="preserve">requested </w:t>
        </w:r>
      </w:ins>
      <w:ins w:id="76" w:author="Interdigital" w:date="2025-05-21T10:10:00Z" w16du:dateUtc="2025-05-21T01:10:00Z">
        <w:r w:rsidR="005C582D">
          <w:rPr>
            <w:rFonts w:hint="eastAsia"/>
            <w:highlight w:val="yellow"/>
            <w:lang w:eastAsia="ko-KR"/>
          </w:rPr>
          <w:t>for se</w:t>
        </w:r>
      </w:ins>
      <w:ins w:id="77" w:author="Interdigital" w:date="2025-05-21T10:11:00Z" w16du:dateUtc="2025-05-21T01:11:00Z">
        <w:r w:rsidR="005C582D">
          <w:rPr>
            <w:rFonts w:hint="eastAsia"/>
            <w:highlight w:val="yellow"/>
            <w:lang w:eastAsia="ko-KR"/>
          </w:rPr>
          <w:t xml:space="preserve">nsing </w:t>
        </w:r>
      </w:ins>
      <w:ins w:id="78" w:author="Interdigital" w:date="2025-05-21T10:10:00Z" w16du:dateUtc="2025-05-21T01:10:00Z">
        <w:r w:rsidR="005C582D">
          <w:rPr>
            <w:rFonts w:hint="eastAsia"/>
            <w:highlight w:val="yellow"/>
            <w:lang w:eastAsia="ko-KR"/>
          </w:rPr>
          <w:t xml:space="preserve">by AF </w:t>
        </w:r>
      </w:ins>
      <w:ins w:id="79" w:author="Interdigital" w:date="2025-05-21T10:03:00Z" w16du:dateUtc="2025-05-21T01:03:00Z">
        <w:r w:rsidR="00AA7098" w:rsidRPr="006C233E">
          <w:rPr>
            <w:highlight w:val="yellow"/>
            <w:lang w:eastAsia="ko-KR"/>
            <w:rPrChange w:id="80" w:author="Interdigital" w:date="2025-05-21T10:04:00Z" w16du:dateUtc="2025-05-21T01:04:00Z">
              <w:rPr>
                <w:lang w:eastAsia="ko-KR"/>
              </w:rPr>
            </w:rPrChange>
          </w:rPr>
          <w:t xml:space="preserve">as defined by TS 22.137 and </w:t>
        </w:r>
      </w:ins>
      <w:ins w:id="81" w:author="Interdigital" w:date="2025-05-21T10:11:00Z" w16du:dateUtc="2025-05-21T01:11:00Z">
        <w:r w:rsidR="009114C2">
          <w:rPr>
            <w:rFonts w:hint="eastAsia"/>
            <w:highlight w:val="yellow"/>
            <w:lang w:eastAsia="ko-KR"/>
          </w:rPr>
          <w:t xml:space="preserve">the </w:t>
        </w:r>
      </w:ins>
      <w:ins w:id="82" w:author="Interdigital" w:date="2025-05-21T10:03:00Z" w16du:dateUtc="2025-05-21T01:03:00Z">
        <w:r w:rsidR="00AA7098" w:rsidRPr="006C233E">
          <w:rPr>
            <w:highlight w:val="yellow"/>
            <w:lang w:eastAsia="ko-KR"/>
            <w:rPrChange w:id="83" w:author="Interdigital" w:date="2025-05-21T10:04:00Z" w16du:dateUtc="2025-05-21T01:04:00Z">
              <w:rPr>
                <w:lang w:eastAsia="ko-KR"/>
              </w:rPr>
            </w:rPrChange>
          </w:rPr>
          <w:t>sensing service area</w:t>
        </w:r>
        <w:r w:rsidR="00F6560E" w:rsidRPr="006C233E">
          <w:rPr>
            <w:highlight w:val="yellow"/>
            <w:lang w:eastAsia="ko-KR"/>
            <w:rPrChange w:id="84" w:author="Interdigital" w:date="2025-05-21T10:04:00Z" w16du:dateUtc="2025-05-21T01:04:00Z">
              <w:rPr>
                <w:lang w:eastAsia="ko-KR"/>
              </w:rPr>
            </w:rPrChange>
          </w:rPr>
          <w:t xml:space="preserve"> is used to identify the service area of a sensing NF.</w:t>
        </w:r>
      </w:ins>
    </w:p>
    <w:p w14:paraId="217FEC7A" w14:textId="3F5B29A3" w:rsidR="004B7AB9" w:rsidRDefault="004B7AB9" w:rsidP="004B7AB9">
      <w:pPr>
        <w:pStyle w:val="Heading3"/>
        <w:rPr>
          <w:ins w:id="85" w:author="JungJeSon" w:date="2025-05-09T16:45:00Z" w16du:dateUtc="2025-05-09T20:45:00Z"/>
        </w:rPr>
      </w:pPr>
      <w:ins w:id="86" w:author="JungJeSon" w:date="2025-05-09T16:45:00Z" w16du:dateUtc="2025-05-09T20:45:00Z">
        <w:r w:rsidRPr="005A2371">
          <w:t>6.</w:t>
        </w:r>
        <w:r w:rsidRPr="005A2371">
          <w:rPr>
            <w:rFonts w:hint="eastAsia"/>
          </w:rPr>
          <w:t>X</w:t>
        </w:r>
        <w:r w:rsidRPr="005A2371">
          <w:t>.</w:t>
        </w:r>
      </w:ins>
      <w:ins w:id="87" w:author="JungJeSon" w:date="2025-05-09T16:57:00Z" w16du:dateUtc="2025-05-09T20:57:00Z">
        <w:r w:rsidR="00E037B3">
          <w:rPr>
            <w:rFonts w:hint="eastAsia"/>
            <w:lang w:eastAsia="ko-KR"/>
          </w:rPr>
          <w:t>3</w:t>
        </w:r>
      </w:ins>
      <w:ins w:id="88" w:author="JungJeSon" w:date="2025-05-09T16:45:00Z" w16du:dateUtc="2025-05-09T20:45:00Z">
        <w:r>
          <w:tab/>
          <w:t xml:space="preserve">Procedure for </w:t>
        </w:r>
        <w:r>
          <w:rPr>
            <w:rFonts w:hint="eastAsia"/>
            <w:lang w:eastAsia="ko-KR"/>
          </w:rPr>
          <w:t>sensing service</w:t>
        </w:r>
      </w:ins>
    </w:p>
    <w:p w14:paraId="439FC189" w14:textId="77777777" w:rsidR="004B7AB9" w:rsidRPr="00221076" w:rsidRDefault="004B7AB9" w:rsidP="004B7AB9">
      <w:pPr>
        <w:shd w:val="clear" w:color="auto" w:fill="FFFFFF"/>
        <w:spacing w:after="120"/>
        <w:jc w:val="both"/>
        <w:rPr>
          <w:ins w:id="89" w:author="JungJeSon" w:date="2025-05-09T16:45:00Z" w16du:dateUtc="2025-05-09T20:45:00Z"/>
          <w:rFonts w:ascii="Calibri" w:eastAsia="Times New Roman" w:hAnsi="Calibri" w:cs="Calibri"/>
          <w:lang w:val="en-CA"/>
        </w:rPr>
      </w:pPr>
    </w:p>
    <w:p w14:paraId="62D08DF8" w14:textId="5614E085" w:rsidR="004B7AB9" w:rsidRPr="00221076" w:rsidRDefault="00BB5424" w:rsidP="004B7AB9">
      <w:pPr>
        <w:rPr>
          <w:ins w:id="90" w:author="JungJeSon" w:date="2025-05-09T16:45:00Z" w16du:dateUtc="2025-05-09T20:45:00Z"/>
        </w:rPr>
      </w:pPr>
      <w:ins w:id="91" w:author="JungJeSon" w:date="2025-05-09T16:45:00Z" w16du:dateUtc="2025-05-09T20:45:00Z">
        <w:r>
          <w:object w:dxaOrig="14550" w:dyaOrig="11761" w14:anchorId="25C0B9AA">
            <v:shape id="_x0000_i1025" type="#_x0000_t75" style="width:6in;height:345.2pt" o:ole="">
              <v:imagedata r:id="rId12" o:title=""/>
            </v:shape>
            <o:OLEObject Type="Embed" ProgID="Visio.Drawing.15" ShapeID="_x0000_i1025" DrawAspect="Content" ObjectID="_1809416318" r:id="rId13"/>
          </w:object>
        </w:r>
      </w:ins>
    </w:p>
    <w:p w14:paraId="75E33DD4" w14:textId="52F03F4A" w:rsidR="004B7AB9" w:rsidRPr="00221076" w:rsidRDefault="004B7AB9" w:rsidP="004B7AB9">
      <w:pPr>
        <w:pStyle w:val="TF"/>
        <w:rPr>
          <w:ins w:id="92" w:author="JungJeSon" w:date="2025-05-09T16:45:00Z" w16du:dateUtc="2025-05-09T20:45:00Z"/>
          <w:lang w:eastAsia="ko-KR"/>
        </w:rPr>
      </w:pPr>
      <w:bookmarkStart w:id="93" w:name="_Hlk197680086"/>
      <w:ins w:id="94" w:author="JungJeSon" w:date="2025-05-09T16:45:00Z" w16du:dateUtc="2025-05-09T20:45:00Z">
        <w:r>
          <w:rPr>
            <w:rFonts w:hint="eastAsia"/>
            <w:lang w:eastAsia="ko-KR"/>
          </w:rPr>
          <w:t>Figure 6.X.</w:t>
        </w:r>
      </w:ins>
      <w:ins w:id="95" w:author="JungJeSon" w:date="2025-05-09T16:57:00Z" w16du:dateUtc="2025-05-09T20:57:00Z">
        <w:r w:rsidR="00E037B3">
          <w:rPr>
            <w:rFonts w:hint="eastAsia"/>
            <w:lang w:eastAsia="ko-KR"/>
          </w:rPr>
          <w:t>3</w:t>
        </w:r>
      </w:ins>
      <w:ins w:id="96" w:author="JungJeSon" w:date="2025-05-09T16:45:00Z" w16du:dateUtc="2025-05-09T20:45:00Z">
        <w:r>
          <w:rPr>
            <w:rFonts w:hint="eastAsia"/>
            <w:lang w:eastAsia="ko-KR"/>
          </w:rPr>
          <w:t>-1 Procedure of the sensing operation per sensing service area</w:t>
        </w:r>
      </w:ins>
    </w:p>
    <w:bookmarkEnd w:id="93"/>
    <w:p w14:paraId="29C7ECF2" w14:textId="4C097E8F" w:rsidR="004B7AB9" w:rsidRDefault="004B7AB9" w:rsidP="004B7AB9">
      <w:pPr>
        <w:pStyle w:val="B1"/>
        <w:rPr>
          <w:ins w:id="97" w:author="JungJeSon" w:date="2025-05-09T16:45:00Z" w16du:dateUtc="2025-05-09T20:45:00Z"/>
          <w:lang w:eastAsia="ko-KR"/>
        </w:rPr>
      </w:pPr>
      <w:ins w:id="98" w:author="JungJeSon" w:date="2025-05-09T16:45:00Z" w16du:dateUtc="2025-05-09T20:45:00Z">
        <w:r>
          <w:rPr>
            <w:rFonts w:hint="eastAsia"/>
            <w:lang w:eastAsia="ko-KR"/>
          </w:rPr>
          <w:t>0.</w:t>
        </w:r>
        <w:r>
          <w:rPr>
            <w:lang w:eastAsia="ko-KR"/>
          </w:rPr>
          <w:tab/>
        </w:r>
        <w:r>
          <w:rPr>
            <w:rFonts w:hint="eastAsia"/>
            <w:lang w:eastAsia="ko-KR"/>
          </w:rPr>
          <w:t xml:space="preserve">It is assumed that sensing entities have registered </w:t>
        </w:r>
        <w:r>
          <w:rPr>
            <w:lang w:eastAsia="ko-KR"/>
          </w:rPr>
          <w:t>their</w:t>
        </w:r>
        <w:r>
          <w:rPr>
            <w:rFonts w:hint="eastAsia"/>
            <w:lang w:eastAsia="ko-KR"/>
          </w:rPr>
          <w:t xml:space="preserve"> capabilities as sensing entities to </w:t>
        </w:r>
        <w:r w:rsidRPr="003C5183">
          <w:rPr>
            <w:rFonts w:hint="eastAsia"/>
            <w:highlight w:val="yellow"/>
            <w:lang w:eastAsia="ko-KR"/>
            <w:rPrChange w:id="99" w:author="Interdigital" w:date="2025-05-22T10:50:00Z" w16du:dateUtc="2025-05-22T01:50:00Z">
              <w:rPr>
                <w:rFonts w:hint="eastAsia"/>
                <w:lang w:eastAsia="ko-KR"/>
              </w:rPr>
            </w:rPrChange>
          </w:rPr>
          <w:t xml:space="preserve">the </w:t>
        </w:r>
      </w:ins>
      <w:ins w:id="100" w:author="Interdigital" w:date="2025-05-22T10:50:00Z" w16du:dateUtc="2025-05-22T01:50:00Z">
        <w:r w:rsidR="003C5183" w:rsidRPr="003C5183">
          <w:rPr>
            <w:rFonts w:hint="eastAsia"/>
            <w:highlight w:val="yellow"/>
            <w:lang w:eastAsia="ko-KR"/>
            <w:rPrChange w:id="101" w:author="Interdigital" w:date="2025-05-22T10:50:00Z" w16du:dateUtc="2025-05-22T01:50:00Z">
              <w:rPr>
                <w:rFonts w:hint="eastAsia"/>
                <w:lang w:eastAsia="ko-KR"/>
              </w:rPr>
            </w:rPrChange>
          </w:rPr>
          <w:t>Gateway</w:t>
        </w:r>
        <w:r w:rsidR="003C5183">
          <w:rPr>
            <w:rFonts w:hint="eastAsia"/>
            <w:lang w:eastAsia="ko-KR"/>
          </w:rPr>
          <w:t xml:space="preserve"> </w:t>
        </w:r>
      </w:ins>
      <w:ins w:id="102" w:author="JungJeSon" w:date="2025-05-09T16:45:00Z" w16du:dateUtc="2025-05-09T20:45:00Z">
        <w:r>
          <w:rPr>
            <w:rFonts w:hint="eastAsia"/>
            <w:lang w:eastAsia="ko-KR"/>
          </w:rPr>
          <w:t>sensing NF.</w:t>
        </w:r>
      </w:ins>
    </w:p>
    <w:p w14:paraId="75D9CE5C" w14:textId="162B2DE5" w:rsidR="004B7AB9" w:rsidRDefault="004B7AB9" w:rsidP="004B7AB9">
      <w:pPr>
        <w:pStyle w:val="B1"/>
        <w:rPr>
          <w:ins w:id="103" w:author="JungJeSon" w:date="2025-05-09T16:45:00Z" w16du:dateUtc="2025-05-09T20:45:00Z"/>
          <w:lang w:eastAsia="ko-KR"/>
        </w:rPr>
      </w:pPr>
      <w:ins w:id="104" w:author="JungJeSon" w:date="2025-05-09T16:45:00Z" w16du:dateUtc="2025-05-09T20:45:00Z">
        <w:r>
          <w:rPr>
            <w:rFonts w:hint="eastAsia"/>
            <w:lang w:eastAsia="ko-KR"/>
          </w:rPr>
          <w:t>1.</w:t>
        </w:r>
        <w:r>
          <w:rPr>
            <w:lang w:eastAsia="ko-KR"/>
          </w:rPr>
          <w:tab/>
          <w:t xml:space="preserve">The </w:t>
        </w:r>
        <w:r>
          <w:rPr>
            <w:rFonts w:hint="eastAsia"/>
            <w:lang w:eastAsia="ko-KR"/>
          </w:rPr>
          <w:t xml:space="preserve">AF requests a sensing service request. </w:t>
        </w:r>
        <w:r>
          <w:rPr>
            <w:lang w:eastAsia="ko-KR"/>
          </w:rPr>
          <w:t>T</w:t>
        </w:r>
        <w:r>
          <w:rPr>
            <w:rFonts w:hint="eastAsia"/>
            <w:lang w:eastAsia="ko-KR"/>
          </w:rPr>
          <w:t xml:space="preserve">he request includes sensing service type (object detection, object tracking, environment sensing, etc), sensing service </w:t>
        </w:r>
        <w:r>
          <w:rPr>
            <w:lang w:eastAsia="ko-KR"/>
          </w:rPr>
          <w:t>requirements (</w:t>
        </w:r>
        <w:r>
          <w:rPr>
            <w:rFonts w:hint="eastAsia"/>
            <w:lang w:eastAsia="ko-KR"/>
          </w:rPr>
          <w:t xml:space="preserve">e.g., accuracy, latency, resolution, etc) and time information when the sensing service is needed (e.g., time for sensing measurement, time for sensing report). The service request may include a target </w:t>
        </w:r>
        <w:del w:id="105" w:author="Interdigital" w:date="2025-05-21T10:04:00Z" w16du:dateUtc="2025-05-21T01:04:00Z">
          <w:r w:rsidDel="006C233E">
            <w:rPr>
              <w:rFonts w:hint="eastAsia"/>
              <w:lang w:eastAsia="ko-KR"/>
            </w:rPr>
            <w:delText>region</w:delText>
          </w:r>
        </w:del>
      </w:ins>
      <w:ins w:id="106" w:author="Interdigital" w:date="2025-05-21T10:04:00Z" w16du:dateUtc="2025-05-21T01:04:00Z">
        <w:r w:rsidR="006C233E">
          <w:rPr>
            <w:rFonts w:hint="eastAsia"/>
            <w:lang w:eastAsia="ko-KR"/>
          </w:rPr>
          <w:t>sensing service area</w:t>
        </w:r>
      </w:ins>
      <w:ins w:id="107" w:author="JungJeSon" w:date="2025-05-09T16:45:00Z" w16du:dateUtc="2025-05-09T20:45:00Z">
        <w:r>
          <w:rPr>
            <w:rFonts w:hint="eastAsia"/>
            <w:lang w:eastAsia="ko-KR"/>
          </w:rPr>
          <w:t xml:space="preserve"> or a target UE. </w:t>
        </w:r>
      </w:ins>
    </w:p>
    <w:p w14:paraId="3FCEA671" w14:textId="77777777" w:rsidR="004B7AB9" w:rsidRDefault="004B7AB9" w:rsidP="004B7AB9">
      <w:pPr>
        <w:pStyle w:val="B1"/>
        <w:ind w:firstLine="0"/>
        <w:rPr>
          <w:ins w:id="108" w:author="JungJeSon" w:date="2025-05-09T16:45:00Z" w16du:dateUtc="2025-05-09T20:45:00Z"/>
          <w:lang w:val="en-US" w:eastAsia="ko-KR"/>
        </w:rPr>
      </w:pPr>
      <w:ins w:id="109" w:author="JungJeSon" w:date="2025-05-09T16:45:00Z" w16du:dateUtc="2025-05-09T20:45:00Z">
        <w:r w:rsidRPr="004B7AB9">
          <w:rPr>
            <w:lang w:val="en-US" w:eastAsia="ko-KR"/>
          </w:rPr>
          <w:t xml:space="preserve">When AF is </w:t>
        </w:r>
        <w:r w:rsidRPr="007356EC">
          <w:rPr>
            <w:lang w:val="en-US" w:eastAsia="ko-KR"/>
          </w:rPr>
          <w:t>an</w:t>
        </w:r>
        <w:r w:rsidRPr="004B7AB9">
          <w:rPr>
            <w:lang w:val="en-US" w:eastAsia="ko-KR"/>
          </w:rPr>
          <w:t xml:space="preserve"> unt</w:t>
        </w:r>
        <w:r>
          <w:rPr>
            <w:rFonts w:hint="eastAsia"/>
            <w:lang w:val="en-US" w:eastAsia="ko-KR"/>
          </w:rPr>
          <w:t>rusted entity, the request may be sent to the sensing NF via</w:t>
        </w:r>
        <w:r>
          <w:rPr>
            <w:lang w:val="en-US" w:eastAsia="ko-KR"/>
          </w:rPr>
          <w:t xml:space="preserve"> the</w:t>
        </w:r>
        <w:r>
          <w:rPr>
            <w:rFonts w:hint="eastAsia"/>
            <w:lang w:val="en-US" w:eastAsia="ko-KR"/>
          </w:rPr>
          <w:t xml:space="preserve"> NEF.</w:t>
        </w:r>
      </w:ins>
    </w:p>
    <w:p w14:paraId="75D4232D" w14:textId="18ECADD4" w:rsidR="004B7AB9" w:rsidRDefault="004B7AB9" w:rsidP="004B7AB9">
      <w:pPr>
        <w:pStyle w:val="B1"/>
        <w:ind w:firstLine="0"/>
        <w:rPr>
          <w:ins w:id="110" w:author="Interdigital" w:date="2025-05-21T17:04:00Z" w16du:dateUtc="2025-05-21T08:04:00Z"/>
          <w:lang w:val="en-US" w:eastAsia="ko-KR"/>
        </w:rPr>
      </w:pPr>
      <w:ins w:id="111" w:author="JungJeSon" w:date="2025-05-09T16:45:00Z" w16du:dateUtc="2025-05-09T20:45:00Z">
        <w:r>
          <w:rPr>
            <w:rFonts w:hint="eastAsia"/>
            <w:lang w:val="en-US" w:eastAsia="ko-KR"/>
          </w:rPr>
          <w:t>When a sensing service request is for a sensing operation relating to a target UE or based on target UE</w:t>
        </w:r>
        <w:r>
          <w:rPr>
            <w:lang w:val="en-US" w:eastAsia="ko-KR"/>
          </w:rPr>
          <w:t>’</w:t>
        </w:r>
        <w:r>
          <w:rPr>
            <w:rFonts w:hint="eastAsia"/>
            <w:lang w:val="en-US" w:eastAsia="ko-KR"/>
          </w:rPr>
          <w:t>s location</w:t>
        </w:r>
      </w:ins>
      <w:ins w:id="112" w:author="Interdigital" w:date="2025-05-21T10:05:00Z" w16du:dateUtc="2025-05-21T01:05:00Z">
        <w:r w:rsidR="000D1E14">
          <w:rPr>
            <w:rFonts w:hint="eastAsia"/>
            <w:lang w:val="en-US" w:eastAsia="ko-KR"/>
          </w:rPr>
          <w:t xml:space="preserve"> </w:t>
        </w:r>
        <w:r w:rsidR="000D1E14" w:rsidRPr="00C755D1">
          <w:rPr>
            <w:highlight w:val="yellow"/>
            <w:lang w:val="en-US" w:eastAsia="ko-KR"/>
            <w:rPrChange w:id="113" w:author="Interdigital" w:date="2025-05-21T10:05:00Z" w16du:dateUtc="2025-05-21T01:05:00Z">
              <w:rPr>
                <w:lang w:val="en-US" w:eastAsia="ko-KR"/>
              </w:rPr>
            </w:rPrChange>
          </w:rPr>
          <w:t xml:space="preserve">(e.g., </w:t>
        </w:r>
      </w:ins>
      <w:ins w:id="114" w:author="Interdigital" w:date="2025-05-21T17:10:00Z" w16du:dateUtc="2025-05-21T08:10:00Z">
        <w:r w:rsidR="005D4280">
          <w:rPr>
            <w:rFonts w:hint="eastAsia"/>
            <w:highlight w:val="yellow"/>
            <w:lang w:val="en-US" w:eastAsia="ko-KR"/>
          </w:rPr>
          <w:t xml:space="preserve">UAV tracking, </w:t>
        </w:r>
      </w:ins>
      <w:ins w:id="115" w:author="Interdigital" w:date="2025-05-21T10:05:00Z" w16du:dateUtc="2025-05-21T01:05:00Z">
        <w:r w:rsidR="000D1E14" w:rsidRPr="00C755D1">
          <w:rPr>
            <w:highlight w:val="yellow"/>
            <w:lang w:val="en-US" w:eastAsia="ko-KR"/>
            <w:rPrChange w:id="116" w:author="Interdigital" w:date="2025-05-21T10:05:00Z" w16du:dateUtc="2025-05-21T01:05:00Z">
              <w:rPr>
                <w:lang w:val="en-US" w:eastAsia="ko-KR"/>
              </w:rPr>
            </w:rPrChange>
          </w:rPr>
          <w:t xml:space="preserve">environment sensing </w:t>
        </w:r>
        <w:r w:rsidR="00C755D1" w:rsidRPr="00C755D1">
          <w:rPr>
            <w:highlight w:val="yellow"/>
            <w:lang w:val="en-US" w:eastAsia="ko-KR"/>
            <w:rPrChange w:id="117" w:author="Interdigital" w:date="2025-05-21T10:05:00Z" w16du:dateUtc="2025-05-21T01:05:00Z">
              <w:rPr>
                <w:lang w:val="en-US" w:eastAsia="ko-KR"/>
              </w:rPr>
            </w:rPrChange>
          </w:rPr>
          <w:t>around target UE’s location</w:t>
        </w:r>
      </w:ins>
      <w:ins w:id="118" w:author="Interdigital" w:date="2025-05-21T17:10:00Z" w16du:dateUtc="2025-05-21T08:10:00Z">
        <w:r w:rsidR="005D4280">
          <w:rPr>
            <w:rFonts w:hint="eastAsia"/>
            <w:highlight w:val="yellow"/>
            <w:lang w:val="en-US" w:eastAsia="ko-KR"/>
          </w:rPr>
          <w:t xml:space="preserve"> for navigatio</w:t>
        </w:r>
      </w:ins>
      <w:ins w:id="119" w:author="Interdigital" w:date="2025-05-21T17:11:00Z" w16du:dateUtc="2025-05-21T08:11:00Z">
        <w:r w:rsidR="005D4280">
          <w:rPr>
            <w:rFonts w:hint="eastAsia"/>
            <w:highlight w:val="yellow"/>
            <w:lang w:val="en-US" w:eastAsia="ko-KR"/>
          </w:rPr>
          <w:t>n or collision avoidance</w:t>
        </w:r>
      </w:ins>
      <w:ins w:id="120" w:author="Interdigital" w:date="2025-05-21T10:05:00Z" w16du:dateUtc="2025-05-21T01:05:00Z">
        <w:r w:rsidR="00C755D1" w:rsidRPr="00C755D1">
          <w:rPr>
            <w:highlight w:val="yellow"/>
            <w:lang w:val="en-US" w:eastAsia="ko-KR"/>
            <w:rPrChange w:id="121" w:author="Interdigital" w:date="2025-05-21T10:05:00Z" w16du:dateUtc="2025-05-21T01:05:00Z">
              <w:rPr>
                <w:lang w:val="en-US" w:eastAsia="ko-KR"/>
              </w:rPr>
            </w:rPrChange>
          </w:rPr>
          <w:t>)</w:t>
        </w:r>
      </w:ins>
      <w:ins w:id="122" w:author="JungJeSon" w:date="2025-05-09T16:45:00Z" w16du:dateUtc="2025-05-09T20:45:00Z">
        <w:r w:rsidRPr="00C755D1">
          <w:rPr>
            <w:highlight w:val="yellow"/>
            <w:lang w:val="en-US" w:eastAsia="ko-KR"/>
            <w:rPrChange w:id="123" w:author="Interdigital" w:date="2025-05-21T10:05:00Z" w16du:dateUtc="2025-05-21T01:05:00Z">
              <w:rPr>
                <w:lang w:val="en-US" w:eastAsia="ko-KR"/>
              </w:rPr>
            </w:rPrChange>
          </w:rPr>
          <w:t>,</w:t>
        </w:r>
        <w:r>
          <w:rPr>
            <w:rFonts w:hint="eastAsia"/>
            <w:lang w:val="en-US" w:eastAsia="ko-KR"/>
          </w:rPr>
          <w:t xml:space="preserve"> the target UE</w:t>
        </w:r>
        <w:r>
          <w:rPr>
            <w:lang w:val="en-US" w:eastAsia="ko-KR"/>
          </w:rPr>
          <w:t>’</w:t>
        </w:r>
        <w:r>
          <w:rPr>
            <w:rFonts w:hint="eastAsia"/>
            <w:lang w:val="en-US" w:eastAsia="ko-KR"/>
          </w:rPr>
          <w:t>s information may be included.</w:t>
        </w:r>
      </w:ins>
    </w:p>
    <w:p w14:paraId="2089C34A" w14:textId="19CA00E8" w:rsidR="00E00475" w:rsidRPr="007E25D3" w:rsidRDefault="00E00475" w:rsidP="004B7AB9">
      <w:pPr>
        <w:pStyle w:val="B1"/>
        <w:ind w:firstLine="0"/>
        <w:rPr>
          <w:ins w:id="124" w:author="JungJeSon" w:date="2025-05-09T16:45:00Z" w16du:dateUtc="2025-05-09T20:45:00Z"/>
          <w:lang w:val="en-US" w:eastAsia="ko-KR"/>
        </w:rPr>
      </w:pPr>
      <w:ins w:id="125" w:author="Interdigital" w:date="2025-05-21T17:04:00Z" w16du:dateUtc="2025-05-21T08:04:00Z">
        <w:r w:rsidRPr="00910027">
          <w:rPr>
            <w:rFonts w:hint="eastAsia"/>
            <w:highlight w:val="yellow"/>
            <w:lang w:val="en-US" w:eastAsia="ko-KR"/>
          </w:rPr>
          <w:t>Editor</w:t>
        </w:r>
        <w:r w:rsidRPr="00910027">
          <w:rPr>
            <w:highlight w:val="yellow"/>
            <w:lang w:val="en-US" w:eastAsia="ko-KR"/>
          </w:rPr>
          <w:t>’</w:t>
        </w:r>
        <w:r w:rsidRPr="00910027">
          <w:rPr>
            <w:rFonts w:hint="eastAsia"/>
            <w:highlight w:val="yellow"/>
            <w:lang w:val="en-US" w:eastAsia="ko-KR"/>
          </w:rPr>
          <w:t xml:space="preserve">s Note: It </w:t>
        </w:r>
      </w:ins>
      <w:ins w:id="126" w:author="Interdigital" w:date="2025-05-21T17:05:00Z" w16du:dateUtc="2025-05-21T08:05:00Z">
        <w:r w:rsidR="00EF0885">
          <w:rPr>
            <w:rFonts w:hint="eastAsia"/>
            <w:highlight w:val="yellow"/>
            <w:lang w:val="en-US" w:eastAsia="ko-KR"/>
          </w:rPr>
          <w:t xml:space="preserve">is FFS </w:t>
        </w:r>
      </w:ins>
      <w:ins w:id="127" w:author="Interdigital" w:date="2025-05-21T17:04:00Z" w16du:dateUtc="2025-05-21T08:04:00Z">
        <w:r>
          <w:rPr>
            <w:rFonts w:hint="eastAsia"/>
            <w:highlight w:val="yellow"/>
            <w:lang w:val="en-US" w:eastAsia="ko-KR"/>
          </w:rPr>
          <w:t>whether target UE</w:t>
        </w:r>
        <w:r>
          <w:rPr>
            <w:highlight w:val="yellow"/>
            <w:lang w:val="en-US" w:eastAsia="ko-KR"/>
          </w:rPr>
          <w:t>’</w:t>
        </w:r>
        <w:r>
          <w:rPr>
            <w:rFonts w:hint="eastAsia"/>
            <w:highlight w:val="yellow"/>
            <w:lang w:val="en-US" w:eastAsia="ko-KR"/>
          </w:rPr>
          <w:t>s information may be included in the serving service request by AF</w:t>
        </w:r>
      </w:ins>
      <w:ins w:id="128" w:author="Interdigital" w:date="2025-05-21T17:05:00Z" w16du:dateUtc="2025-05-21T08:05:00Z">
        <w:r w:rsidR="00EF0885">
          <w:rPr>
            <w:rFonts w:hint="eastAsia"/>
            <w:highlight w:val="yellow"/>
            <w:lang w:val="en-US" w:eastAsia="ko-KR"/>
          </w:rPr>
          <w:t xml:space="preserve"> and how it is utilized for sensing service coordination by sensing NF</w:t>
        </w:r>
      </w:ins>
      <w:ins w:id="129" w:author="Interdigital" w:date="2025-05-21T17:04:00Z" w16du:dateUtc="2025-05-21T08:04:00Z">
        <w:r>
          <w:rPr>
            <w:rFonts w:hint="eastAsia"/>
            <w:highlight w:val="yellow"/>
            <w:lang w:val="en-US" w:eastAsia="ko-KR"/>
          </w:rPr>
          <w:t>.</w:t>
        </w:r>
      </w:ins>
    </w:p>
    <w:p w14:paraId="6656654A" w14:textId="7461B348" w:rsidR="004B7AB9" w:rsidRDefault="004B7AB9" w:rsidP="004B7AB9">
      <w:pPr>
        <w:pStyle w:val="B1"/>
        <w:rPr>
          <w:ins w:id="130" w:author="JungJeSon" w:date="2025-05-09T16:45:00Z" w16du:dateUtc="2025-05-09T20:45:00Z"/>
          <w:lang w:val="en-US" w:eastAsia="ko-KR"/>
        </w:rPr>
      </w:pPr>
      <w:ins w:id="131" w:author="JungJeSon" w:date="2025-05-09T16:45:00Z" w16du:dateUtc="2025-05-09T20:45:00Z">
        <w:r>
          <w:rPr>
            <w:rFonts w:hint="eastAsia"/>
            <w:lang w:val="en-US" w:eastAsia="ko-KR"/>
          </w:rPr>
          <w:t>2.</w:t>
        </w:r>
        <w:r>
          <w:rPr>
            <w:lang w:val="en-US" w:eastAsia="ko-KR"/>
          </w:rPr>
          <w:tab/>
        </w:r>
        <w:r>
          <w:rPr>
            <w:rFonts w:hint="eastAsia"/>
            <w:lang w:val="en-US" w:eastAsia="ko-KR"/>
          </w:rPr>
          <w:t xml:space="preserve">After receiving a service request, a </w:t>
        </w:r>
        <w:del w:id="132" w:author="Interdigital" w:date="2025-05-21T09:39:00Z" w16du:dateUtc="2025-05-21T00:39:00Z">
          <w:r w:rsidDel="00161855">
            <w:rPr>
              <w:rFonts w:hint="eastAsia"/>
              <w:lang w:val="en-US" w:eastAsia="ko-KR"/>
            </w:rPr>
            <w:delText>(</w:delText>
          </w:r>
          <w:r w:rsidDel="00161855">
            <w:rPr>
              <w:lang w:val="en-US" w:eastAsia="ko-KR"/>
            </w:rPr>
            <w:delText>authorizing</w:delText>
          </w:r>
          <w:r w:rsidDel="00161855">
            <w:rPr>
              <w:rFonts w:hint="eastAsia"/>
              <w:lang w:val="en-US" w:eastAsia="ko-KR"/>
            </w:rPr>
            <w:delText>)</w:delText>
          </w:r>
        </w:del>
      </w:ins>
      <w:ins w:id="133" w:author="Interdigital" w:date="2025-05-21T09:39:00Z" w16du:dateUtc="2025-05-21T00:39:00Z">
        <w:r w:rsidR="00161855">
          <w:rPr>
            <w:rFonts w:hint="eastAsia"/>
            <w:lang w:val="en-US" w:eastAsia="ko-KR"/>
          </w:rPr>
          <w:t>Gateway</w:t>
        </w:r>
      </w:ins>
      <w:ins w:id="134" w:author="JungJeSon" w:date="2025-05-09T16:45:00Z" w16du:dateUtc="2025-05-09T20:45:00Z">
        <w:r>
          <w:rPr>
            <w:rFonts w:hint="eastAsia"/>
            <w:lang w:val="en-US" w:eastAsia="ko-KR"/>
          </w:rPr>
          <w:t xml:space="preserve"> sensing NF may authorize the sensing service request from the AF. (refer to 6.X.</w:t>
        </w:r>
      </w:ins>
      <w:ins w:id="135" w:author="JungJeSon" w:date="2025-05-09T16:58:00Z" w16du:dateUtc="2025-05-09T20:58:00Z">
        <w:r w:rsidR="00D52829">
          <w:rPr>
            <w:rFonts w:hint="eastAsia"/>
            <w:lang w:val="en-US" w:eastAsia="ko-KR"/>
          </w:rPr>
          <w:t>4</w:t>
        </w:r>
      </w:ins>
      <w:ins w:id="136" w:author="JungJeSon" w:date="2025-05-09T16:45:00Z" w16du:dateUtc="2025-05-09T20:45:00Z">
        <w:r>
          <w:rPr>
            <w:rFonts w:hint="eastAsia"/>
            <w:lang w:val="en-US" w:eastAsia="ko-KR"/>
          </w:rPr>
          <w:t>)</w:t>
        </w:r>
      </w:ins>
    </w:p>
    <w:p w14:paraId="5096BB19" w14:textId="6D557578" w:rsidR="0038034A" w:rsidDel="00FA29BF" w:rsidRDefault="004B7AB9" w:rsidP="004B7AB9">
      <w:pPr>
        <w:pStyle w:val="B1"/>
        <w:ind w:firstLine="0"/>
        <w:rPr>
          <w:ins w:id="137" w:author="JungJeSon" w:date="2025-05-09T16:45:00Z" w16du:dateUtc="2025-05-09T20:45:00Z"/>
          <w:del w:id="138" w:author="Interdigital" w:date="2025-05-21T10:24:00Z" w16du:dateUtc="2025-05-21T01:24:00Z"/>
          <w:lang w:val="en-US" w:eastAsia="ko-KR"/>
        </w:rPr>
      </w:pPr>
      <w:ins w:id="139" w:author="JungJeSon" w:date="2025-05-09T16:45:00Z" w16du:dateUtc="2025-05-09T20:45:00Z">
        <w:del w:id="140" w:author="Interdigital" w:date="2025-05-21T10:27:00Z" w16du:dateUtc="2025-05-21T01:27:00Z">
          <w:r w:rsidDel="0072074F">
            <w:rPr>
              <w:rFonts w:hint="eastAsia"/>
              <w:lang w:val="en-US" w:eastAsia="ko-KR"/>
            </w:rPr>
            <w:delText xml:space="preserve">The </w:delText>
          </w:r>
        </w:del>
        <w:del w:id="141" w:author="Interdigital" w:date="2025-05-21T09:39:00Z" w16du:dateUtc="2025-05-21T00:39:00Z">
          <w:r w:rsidDel="00161855">
            <w:rPr>
              <w:rFonts w:hint="eastAsia"/>
              <w:lang w:val="en-US" w:eastAsia="ko-KR"/>
            </w:rPr>
            <w:delText>(</w:delText>
          </w:r>
          <w:r w:rsidDel="00161855">
            <w:rPr>
              <w:lang w:val="en-US" w:eastAsia="ko-KR"/>
            </w:rPr>
            <w:delText>authorizing</w:delText>
          </w:r>
          <w:r w:rsidDel="00161855">
            <w:rPr>
              <w:rFonts w:hint="eastAsia"/>
              <w:lang w:val="en-US" w:eastAsia="ko-KR"/>
            </w:rPr>
            <w:delText>)</w:delText>
          </w:r>
        </w:del>
        <w:del w:id="142" w:author="Interdigital" w:date="2025-05-21T10:27:00Z" w16du:dateUtc="2025-05-21T01:27:00Z">
          <w:r w:rsidDel="0072074F">
            <w:rPr>
              <w:rFonts w:hint="eastAsia"/>
              <w:lang w:val="en-US" w:eastAsia="ko-KR"/>
            </w:rPr>
            <w:delText xml:space="preserve"> </w:delText>
          </w:r>
          <w:r w:rsidDel="0072074F">
            <w:rPr>
              <w:lang w:val="en-US" w:eastAsia="ko-KR"/>
            </w:rPr>
            <w:delText>S</w:delText>
          </w:r>
          <w:r w:rsidDel="0072074F">
            <w:rPr>
              <w:rFonts w:hint="eastAsia"/>
              <w:lang w:val="en-US" w:eastAsia="ko-KR"/>
            </w:rPr>
            <w:delText>ensing NF may authorize the sensing service based on the SLA and availability of sensing entities which may satisfy the sensing operation with the requirement at the target sensing service area.</w:delText>
          </w:r>
        </w:del>
      </w:ins>
    </w:p>
    <w:p w14:paraId="0008EF0D" w14:textId="15895B60" w:rsidR="004B7AB9" w:rsidRPr="00894A14" w:rsidRDefault="004B7AB9" w:rsidP="004B7AB9">
      <w:pPr>
        <w:pStyle w:val="B1"/>
        <w:ind w:firstLine="0"/>
        <w:rPr>
          <w:ins w:id="143" w:author="JungJeSon" w:date="2025-05-09T16:45:00Z" w16du:dateUtc="2025-05-09T20:45:00Z"/>
          <w:lang w:eastAsia="ko-KR"/>
          <w:rPrChange w:id="144" w:author="Interdigital" w:date="2025-05-21T10:23:00Z" w16du:dateUtc="2025-05-21T01:23:00Z">
            <w:rPr>
              <w:ins w:id="145" w:author="JungJeSon" w:date="2025-05-09T16:45:00Z" w16du:dateUtc="2025-05-09T20:45:00Z"/>
              <w:lang w:val="en-US" w:eastAsia="ko-KR"/>
            </w:rPr>
          </w:rPrChange>
        </w:rPr>
      </w:pPr>
      <w:ins w:id="146" w:author="JungJeSon" w:date="2025-05-09T16:45:00Z" w16du:dateUtc="2025-05-09T20:45:00Z">
        <w:del w:id="147" w:author="Interdigital" w:date="2025-05-21T10:27:00Z" w16du:dateUtc="2025-05-21T01:27:00Z">
          <w:r w:rsidDel="0072074F">
            <w:rPr>
              <w:rFonts w:hint="eastAsia"/>
              <w:lang w:val="en-US" w:eastAsia="ko-KR"/>
            </w:rPr>
            <w:delText xml:space="preserve">If the requested sensing service is object tracking, the </w:delText>
          </w:r>
        </w:del>
        <w:del w:id="148" w:author="Interdigital" w:date="2025-05-21T09:43:00Z" w16du:dateUtc="2025-05-21T00:43:00Z">
          <w:r w:rsidDel="003043EA">
            <w:rPr>
              <w:rFonts w:hint="eastAsia"/>
              <w:lang w:val="en-US" w:eastAsia="ko-KR"/>
            </w:rPr>
            <w:delText>(</w:delText>
          </w:r>
          <w:r w:rsidDel="003043EA">
            <w:rPr>
              <w:lang w:val="en-US" w:eastAsia="ko-KR"/>
            </w:rPr>
            <w:delText>authorizing</w:delText>
          </w:r>
          <w:r w:rsidDel="003043EA">
            <w:rPr>
              <w:rFonts w:hint="eastAsia"/>
              <w:lang w:val="en-US" w:eastAsia="ko-KR"/>
            </w:rPr>
            <w:delText>)</w:delText>
          </w:r>
        </w:del>
        <w:del w:id="149" w:author="Interdigital" w:date="2025-05-21T10:27:00Z" w16du:dateUtc="2025-05-21T01:27:00Z">
          <w:r w:rsidDel="0072074F">
            <w:rPr>
              <w:rFonts w:hint="eastAsia"/>
              <w:lang w:val="en-US" w:eastAsia="ko-KR"/>
            </w:rPr>
            <w:delText xml:space="preserve"> sensing NF may verify the availability of sensing operation over the sensing service area covering the path.</w:delText>
          </w:r>
        </w:del>
      </w:ins>
    </w:p>
    <w:p w14:paraId="71C78722" w14:textId="457D05BC" w:rsidR="004B7AB9" w:rsidRDefault="004B7AB9" w:rsidP="004B7AB9">
      <w:pPr>
        <w:pStyle w:val="B1"/>
        <w:rPr>
          <w:ins w:id="150" w:author="JungJeSon" w:date="2025-05-09T16:45:00Z" w16du:dateUtc="2025-05-09T20:45:00Z"/>
          <w:lang w:val="en-US" w:eastAsia="ko-KR"/>
        </w:rPr>
      </w:pPr>
      <w:ins w:id="151" w:author="JungJeSon" w:date="2025-05-09T16:45:00Z" w16du:dateUtc="2025-05-09T20:45:00Z">
        <w:r>
          <w:rPr>
            <w:rFonts w:hint="eastAsia"/>
            <w:lang w:val="en-US" w:eastAsia="ko-KR"/>
          </w:rPr>
          <w:t>3.</w:t>
        </w:r>
        <w:r>
          <w:rPr>
            <w:lang w:val="en-US" w:eastAsia="ko-KR"/>
          </w:rPr>
          <w:tab/>
        </w:r>
        <w:r>
          <w:rPr>
            <w:rFonts w:hint="eastAsia"/>
            <w:lang w:val="en-US" w:eastAsia="ko-KR"/>
          </w:rPr>
          <w:t xml:space="preserve">The </w:t>
        </w:r>
        <w:del w:id="152" w:author="Interdigital" w:date="2025-05-21T09:44:00Z" w16du:dateUtc="2025-05-21T00:44:00Z">
          <w:r w:rsidDel="003043EA">
            <w:rPr>
              <w:rFonts w:hint="eastAsia"/>
              <w:lang w:val="en-US" w:eastAsia="ko-KR"/>
            </w:rPr>
            <w:delText>(</w:delText>
          </w:r>
          <w:r w:rsidDel="003043EA">
            <w:rPr>
              <w:lang w:val="en-US" w:eastAsia="ko-KR"/>
            </w:rPr>
            <w:delText>authorizing</w:delText>
          </w:r>
          <w:r w:rsidDel="003043EA">
            <w:rPr>
              <w:rFonts w:hint="eastAsia"/>
              <w:lang w:val="en-US" w:eastAsia="ko-KR"/>
            </w:rPr>
            <w:delText>)</w:delText>
          </w:r>
        </w:del>
      </w:ins>
      <w:ins w:id="153" w:author="Interdigital" w:date="2025-05-21T09:44:00Z" w16du:dateUtc="2025-05-21T00:44:00Z">
        <w:r w:rsidR="003043EA">
          <w:rPr>
            <w:rFonts w:hint="eastAsia"/>
            <w:lang w:val="en-US" w:eastAsia="ko-KR"/>
          </w:rPr>
          <w:t>Gateway</w:t>
        </w:r>
      </w:ins>
      <w:ins w:id="154" w:author="JungJeSon" w:date="2025-05-09T16:45:00Z" w16du:dateUtc="2025-05-09T20:45:00Z">
        <w:r>
          <w:rPr>
            <w:rFonts w:hint="eastAsia"/>
            <w:lang w:val="en-US" w:eastAsia="ko-KR"/>
          </w:rPr>
          <w:t xml:space="preserve"> sensing NF may send a service response to the AF (via NEF). It may include whether the service request is accepted or rejected with </w:t>
        </w:r>
        <w:r>
          <w:rPr>
            <w:lang w:val="en-US" w:eastAsia="ko-KR"/>
          </w:rPr>
          <w:t>relevant</w:t>
        </w:r>
        <w:r>
          <w:rPr>
            <w:rFonts w:hint="eastAsia"/>
            <w:lang w:val="en-US" w:eastAsia="ko-KR"/>
          </w:rPr>
          <w:t xml:space="preserve"> cause value.</w:t>
        </w:r>
      </w:ins>
    </w:p>
    <w:p w14:paraId="0E981326" w14:textId="642E733C" w:rsidR="004B7AB9" w:rsidRDefault="004B7AB9" w:rsidP="004B7AB9">
      <w:pPr>
        <w:pStyle w:val="B1"/>
        <w:rPr>
          <w:ins w:id="155" w:author="Interdigital" w:date="2025-05-21T09:45:00Z" w16du:dateUtc="2025-05-21T00:45:00Z"/>
          <w:lang w:val="en-US" w:eastAsia="ko-KR"/>
        </w:rPr>
      </w:pPr>
      <w:ins w:id="156" w:author="JungJeSon" w:date="2025-05-09T16:45:00Z" w16du:dateUtc="2025-05-09T20:45:00Z">
        <w:r>
          <w:rPr>
            <w:rFonts w:hint="eastAsia"/>
            <w:lang w:val="en-US" w:eastAsia="ko-KR"/>
          </w:rPr>
          <w:t>4.</w:t>
        </w:r>
        <w:r>
          <w:rPr>
            <w:lang w:val="en-US" w:eastAsia="ko-KR"/>
          </w:rPr>
          <w:tab/>
        </w:r>
        <w:r>
          <w:rPr>
            <w:rFonts w:hint="eastAsia"/>
            <w:lang w:val="en-US" w:eastAsia="ko-KR"/>
          </w:rPr>
          <w:t>When there is a (</w:t>
        </w:r>
        <w:del w:id="157" w:author="Interdigital" w:date="2025-05-21T09:44:00Z" w16du:dateUtc="2025-05-21T00:44:00Z">
          <w:r w:rsidDel="000801D0">
            <w:rPr>
              <w:lang w:val="en-US" w:eastAsia="ko-KR"/>
            </w:rPr>
            <w:delText>authorizing</w:delText>
          </w:r>
        </w:del>
      </w:ins>
      <w:ins w:id="158" w:author="Interdigital" w:date="2025-05-21T09:44:00Z" w16du:dateUtc="2025-05-21T00:44:00Z">
        <w:r w:rsidR="000801D0">
          <w:rPr>
            <w:rFonts w:hint="eastAsia"/>
            <w:lang w:val="en-US" w:eastAsia="ko-KR"/>
          </w:rPr>
          <w:t>distributed</w:t>
        </w:r>
      </w:ins>
      <w:ins w:id="159" w:author="JungJeSon" w:date="2025-05-09T16:45:00Z" w16du:dateUtc="2025-05-09T20:45:00Z">
        <w:r>
          <w:rPr>
            <w:rFonts w:hint="eastAsia"/>
            <w:lang w:val="en-US" w:eastAsia="ko-KR"/>
          </w:rPr>
          <w:t xml:space="preserve">) sensing NF which manages sensing operation at the target sensing service area, the </w:t>
        </w:r>
        <w:del w:id="160" w:author="Interdigital" w:date="2025-05-21T09:45:00Z" w16du:dateUtc="2025-05-21T00:45:00Z">
          <w:r w:rsidDel="00D77893">
            <w:rPr>
              <w:rFonts w:hint="eastAsia"/>
              <w:lang w:val="en-US" w:eastAsia="ko-KR"/>
            </w:rPr>
            <w:delText>(</w:delText>
          </w:r>
          <w:r w:rsidDel="00D77893">
            <w:rPr>
              <w:lang w:val="en-US" w:eastAsia="ko-KR"/>
            </w:rPr>
            <w:delText>authorizing</w:delText>
          </w:r>
          <w:r w:rsidDel="00D77893">
            <w:rPr>
              <w:rFonts w:hint="eastAsia"/>
              <w:lang w:val="en-US" w:eastAsia="ko-KR"/>
            </w:rPr>
            <w:delText>)</w:delText>
          </w:r>
        </w:del>
      </w:ins>
      <w:ins w:id="161" w:author="Interdigital" w:date="2025-05-21T09:45:00Z" w16du:dateUtc="2025-05-21T00:45:00Z">
        <w:r w:rsidR="00D77893">
          <w:rPr>
            <w:rFonts w:hint="eastAsia"/>
            <w:lang w:val="en-US" w:eastAsia="ko-KR"/>
          </w:rPr>
          <w:t>Gateway</w:t>
        </w:r>
      </w:ins>
      <w:ins w:id="162" w:author="JungJeSon" w:date="2025-05-09T16:45:00Z" w16du:dateUtc="2025-05-09T20:45:00Z">
        <w:r>
          <w:rPr>
            <w:rFonts w:hint="eastAsia"/>
            <w:lang w:val="en-US" w:eastAsia="ko-KR"/>
          </w:rPr>
          <w:t xml:space="preserve"> sensing NF may send a request for sensing operation to </w:t>
        </w:r>
        <w:del w:id="163" w:author="Interdigital" w:date="2025-05-21T09:45:00Z" w16du:dateUtc="2025-05-21T00:45:00Z">
          <w:r w:rsidDel="00D77893">
            <w:rPr>
              <w:rFonts w:hint="eastAsia"/>
              <w:lang w:val="en-US" w:eastAsia="ko-KR"/>
            </w:rPr>
            <w:delText>a</w:delText>
          </w:r>
        </w:del>
      </w:ins>
      <w:ins w:id="164" w:author="Interdigital" w:date="2025-05-21T09:45:00Z" w16du:dateUtc="2025-05-21T00:45:00Z">
        <w:r w:rsidR="00D77893">
          <w:rPr>
            <w:rFonts w:hint="eastAsia"/>
            <w:lang w:val="en-US" w:eastAsia="ko-KR"/>
          </w:rPr>
          <w:t>the</w:t>
        </w:r>
      </w:ins>
      <w:ins w:id="165" w:author="JungJeSon" w:date="2025-05-09T16:45:00Z" w16du:dateUtc="2025-05-09T20:45:00Z">
        <w:r>
          <w:rPr>
            <w:rFonts w:hint="eastAsia"/>
            <w:lang w:val="en-US" w:eastAsia="ko-KR"/>
          </w:rPr>
          <w:t xml:space="preserve"> sensing NF.</w:t>
        </w:r>
      </w:ins>
    </w:p>
    <w:p w14:paraId="4437EBBC" w14:textId="601F6B2B" w:rsidR="00D77893" w:rsidDel="00623B01" w:rsidRDefault="00D77893">
      <w:pPr>
        <w:pStyle w:val="B1"/>
        <w:ind w:firstLine="0"/>
        <w:rPr>
          <w:ins w:id="166" w:author="JungJeSon" w:date="2025-05-09T16:45:00Z" w16du:dateUtc="2025-05-09T20:45:00Z"/>
          <w:del w:id="167" w:author="Interdigital" w:date="2025-05-21T09:46:00Z" w16du:dateUtc="2025-05-21T00:46:00Z"/>
          <w:lang w:val="en-US" w:eastAsia="ko-KR"/>
        </w:rPr>
        <w:pPrChange w:id="168" w:author="Interdigital" w:date="2025-05-21T09:46:00Z" w16du:dateUtc="2025-05-21T00:46:00Z">
          <w:pPr>
            <w:pStyle w:val="B1"/>
          </w:pPr>
        </w:pPrChange>
      </w:pPr>
      <w:ins w:id="169" w:author="Interdigital" w:date="2025-05-21T09:45:00Z" w16du:dateUtc="2025-05-21T00:45:00Z">
        <w:r w:rsidRPr="00910027">
          <w:rPr>
            <w:rFonts w:hint="eastAsia"/>
            <w:highlight w:val="yellow"/>
            <w:lang w:val="en-US" w:eastAsia="ko-KR"/>
          </w:rPr>
          <w:lastRenderedPageBreak/>
          <w:t>Editor</w:t>
        </w:r>
        <w:r w:rsidRPr="00910027">
          <w:rPr>
            <w:highlight w:val="yellow"/>
            <w:lang w:val="en-US" w:eastAsia="ko-KR"/>
          </w:rPr>
          <w:t>’</w:t>
        </w:r>
        <w:r w:rsidRPr="00910027">
          <w:rPr>
            <w:rFonts w:hint="eastAsia"/>
            <w:highlight w:val="yellow"/>
            <w:lang w:val="en-US" w:eastAsia="ko-KR"/>
          </w:rPr>
          <w:t xml:space="preserve">s Note: </w:t>
        </w:r>
      </w:ins>
      <w:ins w:id="170" w:author="Interdigital" w:date="2025-05-22T08:47:00Z" w16du:dateUtc="2025-05-21T23:47:00Z">
        <w:r w:rsidR="00301F47">
          <w:rPr>
            <w:rFonts w:hint="eastAsia"/>
            <w:highlight w:val="yellow"/>
            <w:lang w:val="en-US" w:eastAsia="ko-KR"/>
          </w:rPr>
          <w:t xml:space="preserve">the detail procedure </w:t>
        </w:r>
      </w:ins>
      <w:ins w:id="171" w:author="Interdigital" w:date="2025-05-21T09:45:00Z" w16du:dateUtc="2025-05-21T00:45:00Z">
        <w:r>
          <w:rPr>
            <w:rFonts w:hint="eastAsia"/>
            <w:highlight w:val="yellow"/>
            <w:lang w:val="en-US" w:eastAsia="ko-KR"/>
          </w:rPr>
          <w:t xml:space="preserve">how </w:t>
        </w:r>
      </w:ins>
      <w:ins w:id="172" w:author="Interdigital" w:date="2025-05-22T08:47:00Z" w16du:dateUtc="2025-05-21T23:47:00Z">
        <w:r w:rsidR="00452CD4">
          <w:rPr>
            <w:rFonts w:hint="eastAsia"/>
            <w:highlight w:val="yellow"/>
            <w:lang w:val="en-US" w:eastAsia="ko-KR"/>
          </w:rPr>
          <w:t xml:space="preserve">a </w:t>
        </w:r>
      </w:ins>
      <w:ins w:id="173" w:author="Interdigital" w:date="2025-05-21T09:45:00Z" w16du:dateUtc="2025-05-21T00:45:00Z">
        <w:r>
          <w:rPr>
            <w:rFonts w:hint="eastAsia"/>
            <w:highlight w:val="yellow"/>
            <w:lang w:val="en-US" w:eastAsia="ko-KR"/>
          </w:rPr>
          <w:t>Gateway sensing NF discover</w:t>
        </w:r>
      </w:ins>
      <w:ins w:id="174" w:author="Interdigital" w:date="2025-05-22T10:50:00Z" w16du:dateUtc="2025-05-22T01:50:00Z">
        <w:r w:rsidR="00DC738D">
          <w:rPr>
            <w:rFonts w:hint="eastAsia"/>
            <w:highlight w:val="yellow"/>
            <w:lang w:val="en-US" w:eastAsia="ko-KR"/>
          </w:rPr>
          <w:t>s</w:t>
        </w:r>
      </w:ins>
      <w:ins w:id="175" w:author="Interdigital" w:date="2025-05-21T10:09:00Z" w16du:dateUtc="2025-05-21T01:09:00Z">
        <w:r w:rsidR="00437430">
          <w:rPr>
            <w:rFonts w:hint="eastAsia"/>
            <w:highlight w:val="yellow"/>
            <w:lang w:val="en-US" w:eastAsia="ko-KR"/>
          </w:rPr>
          <w:t xml:space="preserve"> and select</w:t>
        </w:r>
      </w:ins>
      <w:ins w:id="176" w:author="Interdigital" w:date="2025-05-22T10:51:00Z" w16du:dateUtc="2025-05-22T01:51:00Z">
        <w:r w:rsidR="00DC738D">
          <w:rPr>
            <w:rFonts w:hint="eastAsia"/>
            <w:highlight w:val="yellow"/>
            <w:lang w:val="en-US" w:eastAsia="ko-KR"/>
          </w:rPr>
          <w:t>s</w:t>
        </w:r>
      </w:ins>
      <w:ins w:id="177" w:author="Interdigital" w:date="2025-05-21T09:45:00Z" w16du:dateUtc="2025-05-21T00:45:00Z">
        <w:r>
          <w:rPr>
            <w:rFonts w:hint="eastAsia"/>
            <w:highlight w:val="yellow"/>
            <w:lang w:val="en-US" w:eastAsia="ko-KR"/>
          </w:rPr>
          <w:t xml:space="preserve"> a (distributed) sensing NF which serve</w:t>
        </w:r>
      </w:ins>
      <w:ins w:id="178" w:author="Interdigital" w:date="2025-05-21T10:09:00Z" w16du:dateUtc="2025-05-21T01:09:00Z">
        <w:r w:rsidR="008D24E2">
          <w:rPr>
            <w:rFonts w:hint="eastAsia"/>
            <w:highlight w:val="yellow"/>
            <w:lang w:val="en-US" w:eastAsia="ko-KR"/>
          </w:rPr>
          <w:t>s</w:t>
        </w:r>
      </w:ins>
      <w:ins w:id="179" w:author="Interdigital" w:date="2025-05-21T09:45:00Z" w16du:dateUtc="2025-05-21T00:45:00Z">
        <w:r>
          <w:rPr>
            <w:rFonts w:hint="eastAsia"/>
            <w:highlight w:val="yellow"/>
            <w:lang w:val="en-US" w:eastAsia="ko-KR"/>
          </w:rPr>
          <w:t xml:space="preserve"> the target sensing service area</w:t>
        </w:r>
      </w:ins>
      <w:ins w:id="180" w:author="Interdigital" w:date="2025-05-22T08:48:00Z" w16du:dateUtc="2025-05-21T23:48:00Z">
        <w:r w:rsidR="00836C1B">
          <w:rPr>
            <w:rFonts w:hint="eastAsia"/>
            <w:highlight w:val="yellow"/>
            <w:lang w:val="en-US" w:eastAsia="ko-KR"/>
          </w:rPr>
          <w:t xml:space="preserve"> will be covered by a separate solution for KI#3</w:t>
        </w:r>
      </w:ins>
      <w:ins w:id="181" w:author="Interdigital" w:date="2025-05-21T09:45:00Z" w16du:dateUtc="2025-05-21T00:45:00Z">
        <w:r>
          <w:rPr>
            <w:rFonts w:hint="eastAsia"/>
            <w:highlight w:val="yellow"/>
            <w:lang w:val="en-US" w:eastAsia="ko-KR"/>
          </w:rPr>
          <w:t>.</w:t>
        </w:r>
      </w:ins>
    </w:p>
    <w:p w14:paraId="7B235A5D" w14:textId="77777777" w:rsidR="004B7AB9" w:rsidRDefault="004B7AB9" w:rsidP="004B7AB9">
      <w:pPr>
        <w:pStyle w:val="B1"/>
        <w:ind w:firstLine="0"/>
        <w:rPr>
          <w:ins w:id="182" w:author="JungJeSon" w:date="2025-05-09T16:45:00Z" w16du:dateUtc="2025-05-09T20:45:00Z"/>
          <w:lang w:val="en-US" w:eastAsia="ko-KR"/>
        </w:rPr>
      </w:pPr>
      <w:ins w:id="183" w:author="JungJeSon" w:date="2025-05-09T16:45:00Z" w16du:dateUtc="2025-05-09T20:45:00Z">
        <w:r>
          <w:rPr>
            <w:rFonts w:hint="eastAsia"/>
            <w:lang w:val="en-US" w:eastAsia="ko-KR"/>
          </w:rPr>
          <w:t xml:space="preserve">The sensing operation request may include requested </w:t>
        </w:r>
        <w:r>
          <w:rPr>
            <w:lang w:val="en-US" w:eastAsia="ko-KR"/>
          </w:rPr>
          <w:t>sensing</w:t>
        </w:r>
        <w:r>
          <w:rPr>
            <w:rFonts w:hint="eastAsia"/>
            <w:lang w:val="en-US" w:eastAsia="ko-KR"/>
          </w:rPr>
          <w:t xml:space="preserve"> service type, time for sensing operation, and sensing service requirement, requested target sensing mode and candidate list of sensing entity.</w:t>
        </w:r>
      </w:ins>
    </w:p>
    <w:p w14:paraId="164E9F85" w14:textId="77DCA1FB" w:rsidR="004B7AB9" w:rsidRDefault="004B7AB9" w:rsidP="004B7AB9">
      <w:pPr>
        <w:pStyle w:val="B1"/>
        <w:rPr>
          <w:ins w:id="184" w:author="JungJeSon" w:date="2025-05-09T16:45:00Z" w16du:dateUtc="2025-05-09T20:45:00Z"/>
          <w:lang w:val="en-US" w:eastAsia="ko-KR"/>
        </w:rPr>
      </w:pPr>
      <w:ins w:id="185" w:author="JungJeSon" w:date="2025-05-09T16:45:00Z" w16du:dateUtc="2025-05-09T20:45:00Z">
        <w:r>
          <w:rPr>
            <w:rFonts w:hint="eastAsia"/>
            <w:lang w:val="en-US" w:eastAsia="ko-KR"/>
          </w:rPr>
          <w:t>5.</w:t>
        </w:r>
        <w:r>
          <w:rPr>
            <w:lang w:val="en-US" w:eastAsia="ko-KR"/>
          </w:rPr>
          <w:tab/>
        </w:r>
        <w:r>
          <w:rPr>
            <w:rFonts w:hint="eastAsia"/>
            <w:lang w:val="en-US" w:eastAsia="ko-KR"/>
          </w:rPr>
          <w:t xml:space="preserve">When receiving a sensing operation request, </w:t>
        </w:r>
      </w:ins>
      <w:ins w:id="186" w:author="Interdigital" w:date="2025-05-21T09:46:00Z" w16du:dateUtc="2025-05-21T00:46:00Z">
        <w:r w:rsidR="004357F7">
          <w:rPr>
            <w:rFonts w:hint="eastAsia"/>
            <w:lang w:val="en-US" w:eastAsia="ko-KR"/>
          </w:rPr>
          <w:t xml:space="preserve">the </w:t>
        </w:r>
      </w:ins>
      <w:ins w:id="187" w:author="JungJeSon" w:date="2025-05-09T16:45:00Z" w16du:dateUtc="2025-05-09T20:45:00Z">
        <w:del w:id="188" w:author="Interdigital" w:date="2025-05-21T09:46:00Z" w16du:dateUtc="2025-05-21T00:46:00Z">
          <w:r w:rsidDel="004357F7">
            <w:rPr>
              <w:rFonts w:hint="eastAsia"/>
              <w:lang w:val="en-US" w:eastAsia="ko-KR"/>
            </w:rPr>
            <w:delText xml:space="preserve">a </w:delText>
          </w:r>
        </w:del>
        <w:r>
          <w:rPr>
            <w:rFonts w:hint="eastAsia"/>
            <w:lang w:val="en-US" w:eastAsia="ko-KR"/>
          </w:rPr>
          <w:t>(distributed) sensing NF for the target sensing service area may perform discovery and selection procedure (refer to 6.X.</w:t>
        </w:r>
      </w:ins>
      <w:ins w:id="189" w:author="JungJeSon" w:date="2025-05-09T16:58:00Z" w16du:dateUtc="2025-05-09T20:58:00Z">
        <w:r w:rsidR="00D52829">
          <w:rPr>
            <w:rFonts w:hint="eastAsia"/>
            <w:lang w:val="en-US" w:eastAsia="ko-KR"/>
          </w:rPr>
          <w:t>5</w:t>
        </w:r>
      </w:ins>
      <w:ins w:id="190" w:author="JungJeSon" w:date="2025-05-09T16:45:00Z" w16du:dateUtc="2025-05-09T20:45:00Z">
        <w:r>
          <w:rPr>
            <w:rFonts w:hint="eastAsia"/>
            <w:lang w:val="en-US" w:eastAsia="ko-KR"/>
          </w:rPr>
          <w:t>)</w:t>
        </w:r>
      </w:ins>
    </w:p>
    <w:p w14:paraId="614A5CFF" w14:textId="77777777" w:rsidR="004B7AB9" w:rsidRDefault="004B7AB9" w:rsidP="004B7AB9">
      <w:pPr>
        <w:pStyle w:val="B1"/>
        <w:rPr>
          <w:ins w:id="191" w:author="JungJeSon" w:date="2025-05-09T16:45:00Z" w16du:dateUtc="2025-05-09T20:45:00Z"/>
          <w:lang w:val="en-US" w:eastAsia="ko-KR"/>
        </w:rPr>
      </w:pPr>
      <w:ins w:id="192" w:author="JungJeSon" w:date="2025-05-09T16:45:00Z" w16du:dateUtc="2025-05-09T20:45:00Z">
        <w:r>
          <w:rPr>
            <w:rFonts w:hint="eastAsia"/>
            <w:lang w:val="en-US" w:eastAsia="ko-KR"/>
          </w:rPr>
          <w:t>6.</w:t>
        </w:r>
        <w:r>
          <w:rPr>
            <w:lang w:val="en-US" w:eastAsia="ko-KR"/>
          </w:rPr>
          <w:tab/>
        </w:r>
        <w:r>
          <w:rPr>
            <w:rFonts w:hint="eastAsia"/>
            <w:lang w:val="en-US" w:eastAsia="ko-KR"/>
          </w:rPr>
          <w:t>The (distributed) sensing NF coordinates the sensing operation with the selected sensing entities.</w:t>
        </w:r>
      </w:ins>
    </w:p>
    <w:p w14:paraId="7CDE9EDD" w14:textId="77777777" w:rsidR="004B7AB9" w:rsidRDefault="004B7AB9" w:rsidP="004B7AB9">
      <w:pPr>
        <w:pStyle w:val="EditorsNote"/>
        <w:rPr>
          <w:ins w:id="193" w:author="JungJeSon" w:date="2025-05-09T16:45:00Z" w16du:dateUtc="2025-05-09T20:45:00Z"/>
          <w:lang w:val="en-US" w:eastAsia="ko-KR"/>
        </w:rPr>
      </w:pPr>
      <w:ins w:id="194" w:author="JungJeSon" w:date="2025-05-09T16:45:00Z" w16du:dateUtc="2025-05-09T20:45:00Z">
        <w:r>
          <w:rPr>
            <w:rFonts w:hint="eastAsia"/>
            <w:lang w:val="en-US" w:eastAsia="ko-KR"/>
          </w:rPr>
          <w:t>Editor</w:t>
        </w:r>
        <w:r>
          <w:rPr>
            <w:lang w:val="en-US" w:eastAsia="ko-KR"/>
          </w:rPr>
          <w:t>’</w:t>
        </w:r>
        <w:r>
          <w:rPr>
            <w:rFonts w:hint="eastAsia"/>
            <w:lang w:val="en-US" w:eastAsia="ko-KR"/>
          </w:rPr>
          <w:t>s note: How sensing NF coordinates the sensing operation will be determined in cooperation with RAN WG.</w:t>
        </w:r>
      </w:ins>
    </w:p>
    <w:p w14:paraId="03818AA3" w14:textId="5D06AD46" w:rsidR="004B7AB9" w:rsidRDefault="004B7AB9" w:rsidP="004B7AB9">
      <w:pPr>
        <w:pStyle w:val="B1"/>
        <w:rPr>
          <w:ins w:id="195" w:author="JungJeSon" w:date="2025-05-09T16:45:00Z" w16du:dateUtc="2025-05-09T20:45:00Z"/>
          <w:lang w:val="en-US" w:eastAsia="ko-KR"/>
        </w:rPr>
      </w:pPr>
      <w:ins w:id="196" w:author="JungJeSon" w:date="2025-05-09T16:45:00Z" w16du:dateUtc="2025-05-09T20:45:00Z">
        <w:r>
          <w:rPr>
            <w:rFonts w:hint="eastAsia"/>
            <w:lang w:val="en-US" w:eastAsia="ko-KR"/>
          </w:rPr>
          <w:t>7.</w:t>
        </w:r>
        <w:r>
          <w:rPr>
            <w:lang w:val="en-US" w:eastAsia="ko-KR"/>
          </w:rPr>
          <w:tab/>
          <w:t>S</w:t>
        </w:r>
        <w:r>
          <w:rPr>
            <w:rFonts w:hint="eastAsia"/>
            <w:lang w:val="en-US" w:eastAsia="ko-KR"/>
          </w:rPr>
          <w:t>ensing entities perform sensing operation</w:t>
        </w:r>
        <w:r>
          <w:rPr>
            <w:lang w:val="en-US" w:eastAsia="ko-KR"/>
          </w:rPr>
          <w:t>s</w:t>
        </w:r>
        <w:r>
          <w:rPr>
            <w:rFonts w:hint="eastAsia"/>
            <w:lang w:val="en-US" w:eastAsia="ko-KR"/>
          </w:rPr>
          <w:t xml:space="preserve"> as coordinated by </w:t>
        </w:r>
      </w:ins>
      <w:ins w:id="197" w:author="Interdigital" w:date="2025-05-21T09:46:00Z" w16du:dateUtc="2025-05-21T00:46:00Z">
        <w:r w:rsidR="004357F7">
          <w:rPr>
            <w:rFonts w:hint="eastAsia"/>
            <w:lang w:val="en-US" w:eastAsia="ko-KR"/>
          </w:rPr>
          <w:t>the (distributed) S</w:t>
        </w:r>
      </w:ins>
      <w:ins w:id="198" w:author="JungJeSon" w:date="2025-05-09T16:45:00Z" w16du:dateUtc="2025-05-09T20:45:00Z">
        <w:del w:id="199" w:author="Interdigital" w:date="2025-05-21T09:47:00Z" w16du:dateUtc="2025-05-21T00:47:00Z">
          <w:r w:rsidDel="004357F7">
            <w:rPr>
              <w:rFonts w:hint="eastAsia"/>
              <w:lang w:val="en-US" w:eastAsia="ko-KR"/>
            </w:rPr>
            <w:delText>s</w:delText>
          </w:r>
        </w:del>
        <w:r>
          <w:rPr>
            <w:rFonts w:hint="eastAsia"/>
            <w:lang w:val="en-US" w:eastAsia="ko-KR"/>
          </w:rPr>
          <w:t>ensing NF</w:t>
        </w:r>
      </w:ins>
    </w:p>
    <w:p w14:paraId="1BB0368E" w14:textId="77777777" w:rsidR="004B7AB9" w:rsidRDefault="004B7AB9" w:rsidP="004B7AB9">
      <w:pPr>
        <w:pStyle w:val="EditorsNote"/>
        <w:rPr>
          <w:ins w:id="200" w:author="JungJeSon" w:date="2025-05-09T16:45:00Z" w16du:dateUtc="2025-05-09T20:45:00Z"/>
          <w:lang w:val="en-US" w:eastAsia="ko-KR"/>
        </w:rPr>
      </w:pPr>
      <w:ins w:id="201" w:author="JungJeSon" w:date="2025-05-09T16:45:00Z" w16du:dateUtc="2025-05-09T20:45:00Z">
        <w:r>
          <w:rPr>
            <w:rFonts w:hint="eastAsia"/>
            <w:lang w:val="en-US" w:eastAsia="ko-KR"/>
          </w:rPr>
          <w:t>Editor</w:t>
        </w:r>
        <w:r>
          <w:rPr>
            <w:lang w:val="en-US" w:eastAsia="ko-KR"/>
          </w:rPr>
          <w:t>’</w:t>
        </w:r>
        <w:r>
          <w:rPr>
            <w:rFonts w:hint="eastAsia"/>
            <w:lang w:val="en-US" w:eastAsia="ko-KR"/>
          </w:rPr>
          <w:t>s note: How sensing entities perform sensing operations will be determined in cooperation with RAN WG.</w:t>
        </w:r>
      </w:ins>
    </w:p>
    <w:p w14:paraId="5229A6EC" w14:textId="41245B75" w:rsidR="004B7AB9" w:rsidRDefault="004B7AB9" w:rsidP="004B7AB9">
      <w:pPr>
        <w:pStyle w:val="B1"/>
        <w:rPr>
          <w:ins w:id="202" w:author="JungJeSon" w:date="2025-05-09T16:45:00Z" w16du:dateUtc="2025-05-09T20:45:00Z"/>
          <w:lang w:val="en-US" w:eastAsia="ko-KR"/>
        </w:rPr>
      </w:pPr>
      <w:ins w:id="203" w:author="JungJeSon" w:date="2025-05-09T16:45:00Z" w16du:dateUtc="2025-05-09T20:45:00Z">
        <w:r>
          <w:rPr>
            <w:rFonts w:hint="eastAsia"/>
            <w:lang w:val="en-US" w:eastAsia="ko-KR"/>
          </w:rPr>
          <w:t>8.</w:t>
        </w:r>
        <w:r>
          <w:rPr>
            <w:lang w:val="en-US" w:eastAsia="ko-KR"/>
          </w:rPr>
          <w:tab/>
          <w:t>S</w:t>
        </w:r>
        <w:r>
          <w:rPr>
            <w:rFonts w:hint="eastAsia"/>
            <w:lang w:val="en-US" w:eastAsia="ko-KR"/>
          </w:rPr>
          <w:t xml:space="preserve">ensing entities may provide the collected sensing data to the </w:t>
        </w:r>
      </w:ins>
      <w:ins w:id="204" w:author="Interdigital" w:date="2025-05-21T09:47:00Z" w16du:dateUtc="2025-05-21T00:47:00Z">
        <w:r w:rsidR="004357F7">
          <w:rPr>
            <w:rFonts w:hint="eastAsia"/>
            <w:lang w:val="en-US" w:eastAsia="ko-KR"/>
          </w:rPr>
          <w:t xml:space="preserve">(distributed) </w:t>
        </w:r>
      </w:ins>
      <w:ins w:id="205" w:author="JungJeSon" w:date="2025-05-09T16:45:00Z" w16du:dateUtc="2025-05-09T20:45:00Z">
        <w:del w:id="206" w:author="Interdigital" w:date="2025-05-21T09:48:00Z" w16du:dateUtc="2025-05-21T00:48:00Z">
          <w:r w:rsidDel="00360DC3">
            <w:rPr>
              <w:rFonts w:hint="eastAsia"/>
              <w:lang w:val="en-US" w:eastAsia="ko-KR"/>
            </w:rPr>
            <w:delText>s</w:delText>
          </w:r>
        </w:del>
      </w:ins>
      <w:ins w:id="207" w:author="Interdigital" w:date="2025-05-21T09:48:00Z" w16du:dateUtc="2025-05-21T00:48:00Z">
        <w:r w:rsidR="00360DC3">
          <w:rPr>
            <w:rFonts w:hint="eastAsia"/>
            <w:lang w:val="en-US" w:eastAsia="ko-KR"/>
          </w:rPr>
          <w:t>S</w:t>
        </w:r>
      </w:ins>
      <w:ins w:id="208" w:author="JungJeSon" w:date="2025-05-09T16:45:00Z" w16du:dateUtc="2025-05-09T20:45:00Z">
        <w:r>
          <w:rPr>
            <w:rFonts w:hint="eastAsia"/>
            <w:lang w:val="en-US" w:eastAsia="ko-KR"/>
          </w:rPr>
          <w:t>ensing NF (via CP or via UP).</w:t>
        </w:r>
      </w:ins>
    </w:p>
    <w:p w14:paraId="22F59490" w14:textId="4AD800AE" w:rsidR="004B7AB9" w:rsidRDefault="004B7AB9" w:rsidP="004B7AB9">
      <w:pPr>
        <w:pStyle w:val="B1"/>
        <w:ind w:firstLine="0"/>
        <w:rPr>
          <w:ins w:id="209" w:author="JungJeSon" w:date="2025-05-09T16:45:00Z" w16du:dateUtc="2025-05-09T20:45:00Z"/>
          <w:lang w:val="en-US" w:eastAsia="ko-KR"/>
        </w:rPr>
      </w:pPr>
      <w:ins w:id="210" w:author="JungJeSon" w:date="2025-05-09T16:45:00Z" w16du:dateUtc="2025-05-09T20:45:00Z">
        <w:r>
          <w:rPr>
            <w:rFonts w:hint="eastAsia"/>
            <w:lang w:val="en-US" w:eastAsia="ko-KR"/>
          </w:rPr>
          <w:t xml:space="preserve">When </w:t>
        </w:r>
        <w:r>
          <w:rPr>
            <w:lang w:val="en-US" w:eastAsia="ko-KR"/>
          </w:rPr>
          <w:t xml:space="preserve">the </w:t>
        </w:r>
        <w:r>
          <w:rPr>
            <w:rFonts w:hint="eastAsia"/>
            <w:lang w:val="en-US" w:eastAsia="ko-KR"/>
          </w:rPr>
          <w:t xml:space="preserve">UP is used to transport the collected sensing data, the information to </w:t>
        </w:r>
      </w:ins>
      <w:ins w:id="211" w:author="JungJeSon" w:date="2025-05-09T16:46:00Z" w16du:dateUtc="2025-05-09T20:46:00Z">
        <w:r>
          <w:rPr>
            <w:lang w:val="en-US" w:eastAsia="ko-KR"/>
          </w:rPr>
          <w:t>set up</w:t>
        </w:r>
      </w:ins>
      <w:ins w:id="212" w:author="JungJeSon" w:date="2025-05-09T16:45:00Z" w16du:dateUtc="2025-05-09T20:45:00Z">
        <w:r>
          <w:rPr>
            <w:rFonts w:hint="eastAsia"/>
            <w:lang w:val="en-US" w:eastAsia="ko-KR"/>
          </w:rPr>
          <w:t xml:space="preserve"> the UP path may be included in step 6 or may be configured after sensing entity registered its capability.</w:t>
        </w:r>
      </w:ins>
    </w:p>
    <w:p w14:paraId="42511036" w14:textId="77777777" w:rsidR="004B7AB9" w:rsidRDefault="004B7AB9" w:rsidP="004B7AB9">
      <w:pPr>
        <w:pStyle w:val="B1"/>
        <w:rPr>
          <w:ins w:id="213" w:author="JungJeSon" w:date="2025-05-09T16:45:00Z" w16du:dateUtc="2025-05-09T20:45:00Z"/>
          <w:lang w:val="en-US" w:eastAsia="ko-KR"/>
        </w:rPr>
      </w:pPr>
      <w:ins w:id="214" w:author="JungJeSon" w:date="2025-05-09T16:45:00Z" w16du:dateUtc="2025-05-09T20:45:00Z">
        <w:r>
          <w:rPr>
            <w:rFonts w:hint="eastAsia"/>
            <w:lang w:val="en-US" w:eastAsia="ko-KR"/>
          </w:rPr>
          <w:t>9.</w:t>
        </w:r>
        <w:r>
          <w:rPr>
            <w:lang w:val="en-US" w:eastAsia="ko-KR"/>
          </w:rPr>
          <w:tab/>
        </w:r>
        <w:r>
          <w:rPr>
            <w:rFonts w:hint="eastAsia"/>
            <w:lang w:val="en-US" w:eastAsia="ko-KR"/>
          </w:rPr>
          <w:t>The (distributed) sensing NF may calculate the sensing result based on the collected sensing data.</w:t>
        </w:r>
      </w:ins>
    </w:p>
    <w:p w14:paraId="1139E379" w14:textId="130F28D8" w:rsidR="009714A0" w:rsidRDefault="004B7AB9" w:rsidP="004B7AB9">
      <w:pPr>
        <w:pStyle w:val="B1"/>
        <w:rPr>
          <w:ins w:id="215" w:author="Interdigital" w:date="2025-05-21T09:47:00Z" w16du:dateUtc="2025-05-21T00:47:00Z"/>
          <w:lang w:val="en-US" w:eastAsia="ko-KR"/>
        </w:rPr>
      </w:pPr>
      <w:ins w:id="216" w:author="JungJeSon" w:date="2025-05-09T16:45:00Z" w16du:dateUtc="2025-05-09T20:45:00Z">
        <w:r>
          <w:rPr>
            <w:rFonts w:hint="eastAsia"/>
            <w:lang w:val="en-US" w:eastAsia="ko-KR"/>
          </w:rPr>
          <w:t>10.</w:t>
        </w:r>
        <w:r>
          <w:rPr>
            <w:lang w:val="en-US" w:eastAsia="ko-KR"/>
          </w:rPr>
          <w:tab/>
        </w:r>
        <w:r>
          <w:rPr>
            <w:rFonts w:hint="eastAsia"/>
            <w:lang w:val="en-US" w:eastAsia="ko-KR"/>
          </w:rPr>
          <w:t>The (distributed) sensing NF provide</w:t>
        </w:r>
      </w:ins>
      <w:ins w:id="217" w:author="Interdigital" w:date="2025-05-21T09:48:00Z" w16du:dateUtc="2025-05-21T00:48:00Z">
        <w:r w:rsidR="00360DC3">
          <w:rPr>
            <w:rFonts w:hint="eastAsia"/>
            <w:lang w:val="en-US" w:eastAsia="ko-KR"/>
          </w:rPr>
          <w:t>s</w:t>
        </w:r>
      </w:ins>
      <w:ins w:id="218" w:author="JungJeSon" w:date="2025-05-09T16:45:00Z" w16du:dateUtc="2025-05-09T20:45:00Z">
        <w:r>
          <w:rPr>
            <w:rFonts w:hint="eastAsia"/>
            <w:lang w:val="en-US" w:eastAsia="ko-KR"/>
          </w:rPr>
          <w:t xml:space="preserve"> sensing result to the </w:t>
        </w:r>
      </w:ins>
      <w:ins w:id="219" w:author="Interdigital" w:date="2025-05-21T09:47:00Z" w16du:dateUtc="2025-05-21T00:47:00Z">
        <w:r w:rsidR="009714A0">
          <w:rPr>
            <w:rFonts w:hint="eastAsia"/>
            <w:lang w:val="en-US" w:eastAsia="ko-KR"/>
          </w:rPr>
          <w:t xml:space="preserve">Gateway </w:t>
        </w:r>
      </w:ins>
      <w:ins w:id="220" w:author="Interdigital" w:date="2025-05-22T10:51:00Z" w16du:dateUtc="2025-05-22T01:51:00Z">
        <w:r w:rsidR="00DC738D">
          <w:rPr>
            <w:rFonts w:hint="eastAsia"/>
            <w:lang w:val="en-US" w:eastAsia="ko-KR"/>
          </w:rPr>
          <w:t>s</w:t>
        </w:r>
      </w:ins>
      <w:ins w:id="221" w:author="Interdigital" w:date="2025-05-21T09:47:00Z" w16du:dateUtc="2025-05-21T00:47:00Z">
        <w:r w:rsidR="009714A0">
          <w:rPr>
            <w:rFonts w:hint="eastAsia"/>
            <w:lang w:val="en-US" w:eastAsia="ko-KR"/>
          </w:rPr>
          <w:t>ensing NF.</w:t>
        </w:r>
      </w:ins>
    </w:p>
    <w:p w14:paraId="3AE7AE6D" w14:textId="63AD0CBF" w:rsidR="004B7AB9" w:rsidRDefault="009714A0" w:rsidP="004B7AB9">
      <w:pPr>
        <w:pStyle w:val="B1"/>
        <w:rPr>
          <w:ins w:id="222" w:author="JungJeSon" w:date="2025-05-09T16:45:00Z" w16du:dateUtc="2025-05-09T20:45:00Z"/>
          <w:lang w:val="en-US" w:eastAsia="ko-KR"/>
        </w:rPr>
      </w:pPr>
      <w:ins w:id="223" w:author="Interdigital" w:date="2025-05-21T09:47:00Z" w16du:dateUtc="2025-05-21T00:47:00Z">
        <w:r w:rsidRPr="00FF4B21">
          <w:rPr>
            <w:highlight w:val="yellow"/>
            <w:lang w:val="en-US" w:eastAsia="ko-KR"/>
            <w:rPrChange w:id="224" w:author="Interdigital" w:date="2025-05-21T10:12:00Z" w16du:dateUtc="2025-05-21T01:12:00Z">
              <w:rPr>
                <w:lang w:val="en-US" w:eastAsia="ko-KR"/>
              </w:rPr>
            </w:rPrChange>
          </w:rPr>
          <w:t>11.</w:t>
        </w:r>
        <w:r w:rsidRPr="00FF4B21">
          <w:rPr>
            <w:highlight w:val="yellow"/>
            <w:lang w:val="en-US" w:eastAsia="ko-KR"/>
            <w:rPrChange w:id="225" w:author="Interdigital" w:date="2025-05-21T10:12:00Z" w16du:dateUtc="2025-05-21T01:12:00Z">
              <w:rPr>
                <w:lang w:val="en-US" w:eastAsia="ko-KR"/>
              </w:rPr>
            </w:rPrChange>
          </w:rPr>
          <w:tab/>
          <w:t xml:space="preserve">The Gateway) sensing NF provide the sensing result to the </w:t>
        </w:r>
      </w:ins>
      <w:ins w:id="226" w:author="JungJeSon" w:date="2025-05-09T16:45:00Z" w16du:dateUtc="2025-05-09T20:45:00Z">
        <w:r w:rsidR="004B7AB9" w:rsidRPr="00FF4B21">
          <w:rPr>
            <w:highlight w:val="yellow"/>
            <w:lang w:val="en-US" w:eastAsia="ko-KR"/>
            <w:rPrChange w:id="227" w:author="Interdigital" w:date="2025-05-21T10:12:00Z" w16du:dateUtc="2025-05-21T01:12:00Z">
              <w:rPr>
                <w:lang w:val="en-US" w:eastAsia="ko-KR"/>
              </w:rPr>
            </w:rPrChange>
          </w:rPr>
          <w:t>AF</w:t>
        </w:r>
        <w:del w:id="228" w:author="Interdigital" w:date="2025-05-21T09:48:00Z" w16du:dateUtc="2025-05-21T00:48:00Z">
          <w:r w:rsidR="004B7AB9" w:rsidRPr="00FF4B21" w:rsidDel="00360DC3">
            <w:rPr>
              <w:highlight w:val="yellow"/>
              <w:lang w:val="en-US" w:eastAsia="ko-KR"/>
              <w:rPrChange w:id="229" w:author="Interdigital" w:date="2025-05-21T10:12:00Z" w16du:dateUtc="2025-05-21T01:12:00Z">
                <w:rPr>
                  <w:lang w:val="en-US" w:eastAsia="ko-KR"/>
                </w:rPr>
              </w:rPrChange>
            </w:rPr>
            <w:delText xml:space="preserve"> (via the (authorizing) sensing NF)</w:delText>
          </w:r>
        </w:del>
      </w:ins>
      <w:ins w:id="230" w:author="Interdigital" w:date="2025-05-21T09:48:00Z" w16du:dateUtc="2025-05-21T00:48:00Z">
        <w:r w:rsidR="00360DC3" w:rsidRPr="00FF4B21">
          <w:rPr>
            <w:highlight w:val="yellow"/>
            <w:lang w:val="en-US" w:eastAsia="ko-KR"/>
            <w:rPrChange w:id="231" w:author="Interdigital" w:date="2025-05-21T10:12:00Z" w16du:dateUtc="2025-05-21T01:12:00Z">
              <w:rPr>
                <w:lang w:val="en-US" w:eastAsia="ko-KR"/>
              </w:rPr>
            </w:rPrChange>
          </w:rPr>
          <w:t>.</w:t>
        </w:r>
      </w:ins>
    </w:p>
    <w:p w14:paraId="651B5806" w14:textId="55E68952" w:rsidR="004B7AB9" w:rsidRDefault="004B7AB9" w:rsidP="004B7AB9">
      <w:pPr>
        <w:pStyle w:val="Heading3"/>
        <w:rPr>
          <w:ins w:id="232" w:author="JungJeSon" w:date="2025-05-09T16:45:00Z" w16du:dateUtc="2025-05-09T20:45:00Z"/>
          <w:lang w:eastAsia="ko-KR"/>
        </w:rPr>
      </w:pPr>
      <w:ins w:id="233" w:author="JungJeSon" w:date="2025-05-09T16:45:00Z" w16du:dateUtc="2025-05-09T20:45:00Z">
        <w:r w:rsidRPr="002A0A97">
          <w:t>6.</w:t>
        </w:r>
        <w:r w:rsidRPr="002A0A97">
          <w:rPr>
            <w:rFonts w:hint="eastAsia"/>
          </w:rPr>
          <w:t>X</w:t>
        </w:r>
        <w:r w:rsidRPr="002A0A97">
          <w:t>.</w:t>
        </w:r>
      </w:ins>
      <w:ins w:id="234" w:author="JungJeSon" w:date="2025-05-09T16:57:00Z" w16du:dateUtc="2025-05-09T20:57:00Z">
        <w:r w:rsidR="00E037B3">
          <w:rPr>
            <w:rFonts w:hint="eastAsia"/>
            <w:lang w:eastAsia="ko-KR"/>
          </w:rPr>
          <w:t>4</w:t>
        </w:r>
      </w:ins>
      <w:ins w:id="235" w:author="JungJeSon" w:date="2025-05-09T16:45:00Z" w16du:dateUtc="2025-05-09T20:45:00Z">
        <w:r w:rsidRPr="002A0A97">
          <w:rPr>
            <w:lang w:eastAsia="zh-CN"/>
          </w:rPr>
          <w:tab/>
        </w:r>
        <w:r>
          <w:rPr>
            <w:rFonts w:hint="eastAsia"/>
            <w:lang w:eastAsia="ko-KR"/>
          </w:rPr>
          <w:t>Sensing Service Authorization and Revocation</w:t>
        </w:r>
      </w:ins>
    </w:p>
    <w:p w14:paraId="650CC282" w14:textId="21181DAC" w:rsidR="004B7AB9" w:rsidRDefault="004B7AB9" w:rsidP="004B7AB9">
      <w:pPr>
        <w:rPr>
          <w:ins w:id="236" w:author="JungJeSon" w:date="2025-05-09T16:45:00Z" w16du:dateUtc="2025-05-09T20:45:00Z"/>
          <w:lang w:eastAsia="ko-KR"/>
        </w:rPr>
      </w:pPr>
      <w:ins w:id="237" w:author="JungJeSon" w:date="2025-05-09T16:45:00Z" w16du:dateUtc="2025-05-09T20:45:00Z">
        <w:r>
          <w:rPr>
            <w:rFonts w:hint="eastAsia"/>
            <w:lang w:eastAsia="ko-KR"/>
          </w:rPr>
          <w:t>A</w:t>
        </w:r>
        <w:del w:id="238" w:author="Interdigital" w:date="2025-05-21T10:12:00Z" w16du:dateUtc="2025-05-21T01:12:00Z">
          <w:r w:rsidDel="00081406">
            <w:rPr>
              <w:rFonts w:hint="eastAsia"/>
              <w:lang w:eastAsia="ko-KR"/>
            </w:rPr>
            <w:delText xml:space="preserve"> </w:delText>
          </w:r>
        </w:del>
      </w:ins>
      <w:ins w:id="239" w:author="Interdigital" w:date="2025-05-21T10:12:00Z" w16du:dateUtc="2025-05-21T01:12:00Z">
        <w:r w:rsidR="00FF4B21">
          <w:rPr>
            <w:rFonts w:hint="eastAsia"/>
            <w:lang w:eastAsia="ko-KR"/>
          </w:rPr>
          <w:t xml:space="preserve"> </w:t>
        </w:r>
      </w:ins>
      <w:ins w:id="240" w:author="JungJeSon" w:date="2025-05-09T16:45:00Z" w16du:dateUtc="2025-05-09T20:45:00Z">
        <w:r>
          <w:rPr>
            <w:rFonts w:hint="eastAsia"/>
            <w:lang w:eastAsia="ko-KR"/>
          </w:rPr>
          <w:t xml:space="preserve">sensing NF manages the service request </w:t>
        </w:r>
        <w:r>
          <w:rPr>
            <w:lang w:eastAsia="ko-KR"/>
          </w:rPr>
          <w:t xml:space="preserve">for sensing </w:t>
        </w:r>
        <w:r>
          <w:rPr>
            <w:rFonts w:hint="eastAsia"/>
            <w:lang w:eastAsia="ko-KR"/>
          </w:rPr>
          <w:t>from sensing service consumer. There may be a designated sensing NF for authorization of sensing service (</w:t>
        </w:r>
        <w:r>
          <w:rPr>
            <w:lang w:eastAsia="ko-KR"/>
          </w:rPr>
          <w:t>i.e. an</w:t>
        </w:r>
        <w:r>
          <w:rPr>
            <w:rFonts w:hint="eastAsia"/>
            <w:lang w:eastAsia="ko-KR"/>
          </w:rPr>
          <w:t xml:space="preserve"> </w:t>
        </w:r>
      </w:ins>
      <w:ins w:id="241" w:author="Interdigital" w:date="2025-05-21T10:12:00Z" w16du:dateUtc="2025-05-21T01:12:00Z">
        <w:r w:rsidR="00081406">
          <w:rPr>
            <w:rFonts w:hint="eastAsia"/>
            <w:lang w:eastAsia="ko-KR"/>
          </w:rPr>
          <w:t xml:space="preserve">Gateway </w:t>
        </w:r>
      </w:ins>
      <w:ins w:id="242" w:author="JungJeSon" w:date="2025-05-09T16:45:00Z" w16du:dateUtc="2025-05-09T20:45:00Z">
        <w:del w:id="243" w:author="Interdigital" w:date="2025-05-21T10:12:00Z" w16du:dateUtc="2025-05-21T01:12:00Z">
          <w:r w:rsidDel="00081406">
            <w:rPr>
              <w:rFonts w:hint="eastAsia"/>
              <w:lang w:eastAsia="ko-KR"/>
            </w:rPr>
            <w:delText>au</w:delText>
          </w:r>
        </w:del>
        <w:del w:id="244" w:author="Interdigital" w:date="2025-05-21T10:13:00Z" w16du:dateUtc="2025-05-21T01:13:00Z">
          <w:r w:rsidDel="00081406">
            <w:rPr>
              <w:rFonts w:hint="eastAsia"/>
              <w:lang w:eastAsia="ko-KR"/>
            </w:rPr>
            <w:delText xml:space="preserve">thorizing </w:delText>
          </w:r>
        </w:del>
        <w:r>
          <w:rPr>
            <w:rFonts w:hint="eastAsia"/>
            <w:lang w:eastAsia="ko-KR"/>
          </w:rPr>
          <w:t>sensing NF).</w:t>
        </w:r>
      </w:ins>
    </w:p>
    <w:p w14:paraId="358ED762" w14:textId="38F22207" w:rsidR="004B7AB9" w:rsidDel="00B97B3B" w:rsidRDefault="004B7AB9" w:rsidP="0072074F">
      <w:pPr>
        <w:rPr>
          <w:ins w:id="245" w:author="JungJeSon" w:date="2025-05-09T16:45:00Z" w16du:dateUtc="2025-05-09T20:45:00Z"/>
          <w:del w:id="246" w:author="Interdigital" w:date="2025-05-21T10:30:00Z" w16du:dateUtc="2025-05-21T01:30:00Z"/>
          <w:lang w:eastAsia="ko-KR"/>
        </w:rPr>
      </w:pPr>
      <w:ins w:id="247" w:author="JungJeSon" w:date="2025-05-09T16:45:00Z" w16du:dateUtc="2025-05-09T20:45:00Z">
        <w:del w:id="248" w:author="Interdigital" w:date="2025-05-21T10:27:00Z" w16du:dateUtc="2025-05-21T01:27:00Z">
          <w:r w:rsidDel="001A30DF">
            <w:rPr>
              <w:rFonts w:hint="eastAsia"/>
              <w:lang w:eastAsia="ko-KR"/>
            </w:rPr>
            <w:delText xml:space="preserve">The requested sensing service is authorized based on the service level agreement and </w:delText>
          </w:r>
          <w:r w:rsidDel="001A30DF">
            <w:rPr>
              <w:lang w:eastAsia="ko-KR"/>
            </w:rPr>
            <w:delText xml:space="preserve">the availability of </w:delText>
          </w:r>
          <w:r w:rsidDel="001A30DF">
            <w:rPr>
              <w:rFonts w:hint="eastAsia"/>
              <w:lang w:eastAsia="ko-KR"/>
            </w:rPr>
            <w:delText xml:space="preserve">sensing entities </w:delText>
          </w:r>
          <w:r w:rsidDel="001A30DF">
            <w:rPr>
              <w:lang w:eastAsia="ko-KR"/>
            </w:rPr>
            <w:delText>in the</w:delText>
          </w:r>
          <w:r w:rsidDel="001A30DF">
            <w:rPr>
              <w:rFonts w:hint="eastAsia"/>
              <w:lang w:eastAsia="ko-KR"/>
            </w:rPr>
            <w:delText xml:space="preserve"> sensing serving area.</w:delText>
          </w:r>
        </w:del>
      </w:ins>
    </w:p>
    <w:p w14:paraId="43E9A27E" w14:textId="0E947E5E" w:rsidR="004B7AB9" w:rsidRDefault="004B7AB9" w:rsidP="004B7AB9">
      <w:pPr>
        <w:rPr>
          <w:ins w:id="249" w:author="Interdigital" w:date="2025-05-21T16:59:00Z" w16du:dateUtc="2025-05-21T07:59:00Z"/>
          <w:lang w:eastAsia="ko-KR"/>
        </w:rPr>
      </w:pPr>
      <w:ins w:id="250" w:author="JungJeSon" w:date="2025-05-09T16:45:00Z" w16du:dateUtc="2025-05-09T20:45:00Z">
        <w:r w:rsidRPr="00EB4F01">
          <w:rPr>
            <w:lang w:eastAsia="ko-KR"/>
          </w:rPr>
          <w:t xml:space="preserve">Upon receiving </w:t>
        </w:r>
        <w:r>
          <w:rPr>
            <w:lang w:eastAsia="ko-KR"/>
          </w:rPr>
          <w:t xml:space="preserve">a </w:t>
        </w:r>
        <w:r w:rsidRPr="00EB4F01">
          <w:rPr>
            <w:lang w:eastAsia="ko-KR"/>
          </w:rPr>
          <w:t>request</w:t>
        </w:r>
        <w:r>
          <w:rPr>
            <w:rFonts w:hint="eastAsia"/>
            <w:lang w:eastAsia="ko-KR"/>
          </w:rPr>
          <w:t xml:space="preserve"> (via NEF)</w:t>
        </w:r>
        <w:r w:rsidRPr="00EB4F01">
          <w:rPr>
            <w:lang w:eastAsia="ko-KR"/>
          </w:rPr>
          <w:t xml:space="preserve">, the </w:t>
        </w:r>
        <w:del w:id="251" w:author="Interdigital" w:date="2025-05-21T10:13:00Z" w16du:dateUtc="2025-05-21T01:13:00Z">
          <w:r w:rsidDel="00081406">
            <w:rPr>
              <w:rFonts w:hint="eastAsia"/>
              <w:lang w:eastAsia="ko-KR"/>
            </w:rPr>
            <w:delText>(authorizing)</w:delText>
          </w:r>
        </w:del>
      </w:ins>
      <w:ins w:id="252" w:author="Interdigital" w:date="2025-05-21T10:13:00Z" w16du:dateUtc="2025-05-21T01:13:00Z">
        <w:r w:rsidR="00081406">
          <w:rPr>
            <w:rFonts w:hint="eastAsia"/>
            <w:lang w:eastAsia="ko-KR"/>
          </w:rPr>
          <w:t>Gateway</w:t>
        </w:r>
      </w:ins>
      <w:ins w:id="253" w:author="JungJeSon" w:date="2025-05-09T16:45:00Z" w16du:dateUtc="2025-05-09T20:45:00Z">
        <w:r>
          <w:rPr>
            <w:rFonts w:hint="eastAsia"/>
            <w:lang w:eastAsia="ko-KR"/>
          </w:rPr>
          <w:t xml:space="preserve"> s</w:t>
        </w:r>
        <w:r w:rsidRPr="00EB4F01">
          <w:rPr>
            <w:lang w:eastAsia="ko-KR"/>
          </w:rPr>
          <w:t xml:space="preserve">ensing </w:t>
        </w:r>
        <w:r>
          <w:rPr>
            <w:rFonts w:hint="eastAsia"/>
            <w:lang w:eastAsia="ko-KR"/>
          </w:rPr>
          <w:t>NF</w:t>
        </w:r>
        <w:r w:rsidRPr="00EB4F01">
          <w:rPr>
            <w:lang w:eastAsia="ko-KR"/>
          </w:rPr>
          <w:t xml:space="preserve"> </w:t>
        </w:r>
      </w:ins>
      <w:ins w:id="254" w:author="Interdigital" w:date="2025-05-21T10:30:00Z" w16du:dateUtc="2025-05-21T01:30:00Z">
        <w:r w:rsidR="00B97B3B">
          <w:rPr>
            <w:rFonts w:hint="eastAsia"/>
            <w:lang w:eastAsia="ko-KR"/>
          </w:rPr>
          <w:t>verif</w:t>
        </w:r>
      </w:ins>
      <w:ins w:id="255" w:author="Interdigital" w:date="2025-05-22T10:51:00Z" w16du:dateUtc="2025-05-22T01:51:00Z">
        <w:r w:rsidR="00DC738D">
          <w:rPr>
            <w:rFonts w:hint="eastAsia"/>
            <w:lang w:eastAsia="ko-KR"/>
          </w:rPr>
          <w:t>ies</w:t>
        </w:r>
      </w:ins>
      <w:ins w:id="256" w:author="Interdigital" w:date="2025-05-21T10:30:00Z" w16du:dateUtc="2025-05-21T01:30:00Z">
        <w:r w:rsidR="00B97B3B">
          <w:rPr>
            <w:rFonts w:hint="eastAsia"/>
            <w:lang w:eastAsia="ko-KR"/>
          </w:rPr>
          <w:t xml:space="preserve"> whether the AF </w:t>
        </w:r>
      </w:ins>
      <w:ins w:id="257" w:author="Interdigital" w:date="2025-05-21T10:31:00Z" w16du:dateUtc="2025-05-21T01:31:00Z">
        <w:r w:rsidR="00951B3B">
          <w:rPr>
            <w:rFonts w:hint="eastAsia"/>
            <w:lang w:eastAsia="ko-KR"/>
          </w:rPr>
          <w:t>is authorized for the re</w:t>
        </w:r>
        <w:r w:rsidR="00326F2B">
          <w:rPr>
            <w:rFonts w:hint="eastAsia"/>
            <w:lang w:eastAsia="ko-KR"/>
          </w:rPr>
          <w:t xml:space="preserve">ceived sensing service request based on the </w:t>
        </w:r>
      </w:ins>
      <w:ins w:id="258" w:author="Interdigital" w:date="2025-05-21T17:03:00Z" w16du:dateUtc="2025-05-21T08:03:00Z">
        <w:r w:rsidR="00763A15">
          <w:rPr>
            <w:rFonts w:hint="eastAsia"/>
            <w:lang w:eastAsia="ko-KR"/>
          </w:rPr>
          <w:t>AF</w:t>
        </w:r>
        <w:r w:rsidR="00763A15">
          <w:rPr>
            <w:lang w:eastAsia="ko-KR"/>
          </w:rPr>
          <w:t>’</w:t>
        </w:r>
        <w:r w:rsidR="00763A15">
          <w:rPr>
            <w:rFonts w:hint="eastAsia"/>
            <w:lang w:eastAsia="ko-KR"/>
          </w:rPr>
          <w:t xml:space="preserve">s authorization information (e.g. based on </w:t>
        </w:r>
      </w:ins>
      <w:ins w:id="259" w:author="Interdigital" w:date="2025-05-21T10:31:00Z" w16du:dateUtc="2025-05-21T01:31:00Z">
        <w:r w:rsidR="00326F2B">
          <w:rPr>
            <w:rFonts w:hint="eastAsia"/>
            <w:lang w:eastAsia="ko-KR"/>
          </w:rPr>
          <w:t>service level agreement</w:t>
        </w:r>
      </w:ins>
      <w:ins w:id="260" w:author="Interdigital" w:date="2025-05-21T17:03:00Z" w16du:dateUtc="2025-05-21T08:03:00Z">
        <w:r w:rsidR="00763A15">
          <w:rPr>
            <w:rFonts w:hint="eastAsia"/>
            <w:lang w:eastAsia="ko-KR"/>
          </w:rPr>
          <w:t>)</w:t>
        </w:r>
      </w:ins>
      <w:ins w:id="261" w:author="Interdigital" w:date="2025-05-21T10:31:00Z" w16du:dateUtc="2025-05-21T01:31:00Z">
        <w:r w:rsidR="00326F2B">
          <w:rPr>
            <w:rFonts w:hint="eastAsia"/>
            <w:lang w:eastAsia="ko-KR"/>
          </w:rPr>
          <w:t xml:space="preserve"> and </w:t>
        </w:r>
      </w:ins>
      <w:ins w:id="262" w:author="JungJeSon" w:date="2025-05-09T16:45:00Z" w16du:dateUtc="2025-05-09T20:45:00Z">
        <w:r>
          <w:rPr>
            <w:rFonts w:hint="eastAsia"/>
            <w:lang w:eastAsia="ko-KR"/>
          </w:rPr>
          <w:t>determines the target sensing service area(s) and the candidate sensing mode to support the requested sensing operation.</w:t>
        </w:r>
      </w:ins>
    </w:p>
    <w:p w14:paraId="5804A9F8" w14:textId="12FE8196" w:rsidR="004C6BF8" w:rsidRPr="004C6BF8" w:rsidRDefault="004C6BF8">
      <w:pPr>
        <w:pStyle w:val="EditorsNote"/>
        <w:rPr>
          <w:ins w:id="263" w:author="JungJeSon" w:date="2025-05-09T16:45:00Z" w16du:dateUtc="2025-05-09T20:45:00Z"/>
          <w:lang w:val="en-US" w:eastAsia="ko-KR"/>
          <w:rPrChange w:id="264" w:author="Interdigital" w:date="2025-05-21T16:59:00Z" w16du:dateUtc="2025-05-21T07:59:00Z">
            <w:rPr>
              <w:ins w:id="265" w:author="JungJeSon" w:date="2025-05-09T16:45:00Z" w16du:dateUtc="2025-05-09T20:45:00Z"/>
              <w:lang w:eastAsia="ko-KR"/>
            </w:rPr>
          </w:rPrChange>
        </w:rPr>
        <w:pPrChange w:id="266" w:author="Interdigital" w:date="2025-05-21T17:04:00Z" w16du:dateUtc="2025-05-21T08:04:00Z">
          <w:pPr/>
        </w:pPrChange>
      </w:pPr>
      <w:ins w:id="267" w:author="Interdigital" w:date="2025-05-21T16:59:00Z" w16du:dateUtc="2025-05-21T07:59:00Z">
        <w:r w:rsidRPr="00910027">
          <w:rPr>
            <w:rFonts w:hint="eastAsia"/>
            <w:highlight w:val="yellow"/>
            <w:lang w:val="en-US" w:eastAsia="ko-KR"/>
          </w:rPr>
          <w:t>Editor</w:t>
        </w:r>
        <w:r w:rsidRPr="00910027">
          <w:rPr>
            <w:highlight w:val="yellow"/>
            <w:lang w:val="en-US" w:eastAsia="ko-KR"/>
          </w:rPr>
          <w:t>’</w:t>
        </w:r>
        <w:r w:rsidRPr="00910027">
          <w:rPr>
            <w:rFonts w:hint="eastAsia"/>
            <w:highlight w:val="yellow"/>
            <w:lang w:val="en-US" w:eastAsia="ko-KR"/>
          </w:rPr>
          <w:t xml:space="preserve">s Note: </w:t>
        </w:r>
        <w:r>
          <w:rPr>
            <w:rFonts w:hint="eastAsia"/>
            <w:highlight w:val="yellow"/>
            <w:lang w:val="en-US" w:eastAsia="ko-KR"/>
          </w:rPr>
          <w:t xml:space="preserve">It is FFS where the </w:t>
        </w:r>
      </w:ins>
      <w:ins w:id="268" w:author="Interdigital" w:date="2025-05-21T17:00:00Z" w16du:dateUtc="2025-05-21T08:00:00Z">
        <w:r>
          <w:rPr>
            <w:rFonts w:hint="eastAsia"/>
            <w:highlight w:val="yellow"/>
            <w:lang w:val="en-US" w:eastAsia="ko-KR"/>
          </w:rPr>
          <w:t>AF</w:t>
        </w:r>
        <w:r>
          <w:rPr>
            <w:highlight w:val="yellow"/>
            <w:lang w:val="en-US" w:eastAsia="ko-KR"/>
          </w:rPr>
          <w:t>’</w:t>
        </w:r>
        <w:r>
          <w:rPr>
            <w:rFonts w:hint="eastAsia"/>
            <w:highlight w:val="yellow"/>
            <w:lang w:val="en-US" w:eastAsia="ko-KR"/>
          </w:rPr>
          <w:t xml:space="preserve">s authorization information is stored and how </w:t>
        </w:r>
      </w:ins>
      <w:ins w:id="269" w:author="Interdigital" w:date="2025-05-21T16:59:00Z" w16du:dateUtc="2025-05-21T07:59:00Z">
        <w:r>
          <w:rPr>
            <w:rFonts w:hint="eastAsia"/>
            <w:highlight w:val="yellow"/>
            <w:lang w:val="en-US" w:eastAsia="ko-KR"/>
          </w:rPr>
          <w:t xml:space="preserve">the Gateway sensing NF </w:t>
        </w:r>
      </w:ins>
      <w:ins w:id="270" w:author="Interdigital" w:date="2025-05-21T17:00:00Z" w16du:dateUtc="2025-05-21T08:00:00Z">
        <w:r>
          <w:rPr>
            <w:rFonts w:hint="eastAsia"/>
            <w:highlight w:val="yellow"/>
            <w:lang w:val="en-US" w:eastAsia="ko-KR"/>
          </w:rPr>
          <w:t>retrieve the AF</w:t>
        </w:r>
        <w:r>
          <w:rPr>
            <w:highlight w:val="yellow"/>
            <w:lang w:val="en-US" w:eastAsia="ko-KR"/>
          </w:rPr>
          <w:t>’</w:t>
        </w:r>
        <w:r>
          <w:rPr>
            <w:rFonts w:hint="eastAsia"/>
            <w:highlight w:val="yellow"/>
            <w:lang w:val="en-US" w:eastAsia="ko-KR"/>
          </w:rPr>
          <w:t>s authorization information.</w:t>
        </w:r>
      </w:ins>
    </w:p>
    <w:p w14:paraId="750B9815" w14:textId="5240B59F" w:rsidR="004B7AB9" w:rsidRDefault="004B7AB9" w:rsidP="004B7AB9">
      <w:pPr>
        <w:rPr>
          <w:ins w:id="271" w:author="JungJeSon" w:date="2025-05-09T16:45:00Z" w16du:dateUtc="2025-05-09T20:45:00Z"/>
          <w:lang w:eastAsia="ko-KR"/>
        </w:rPr>
      </w:pPr>
      <w:ins w:id="272" w:author="JungJeSon" w:date="2025-05-09T16:45:00Z" w16du:dateUtc="2025-05-09T20:45:00Z">
        <w:r>
          <w:rPr>
            <w:rFonts w:hint="eastAsia"/>
            <w:lang w:eastAsia="ko-KR"/>
          </w:rPr>
          <w:t xml:space="preserve">The </w:t>
        </w:r>
        <w:del w:id="273" w:author="Interdigital" w:date="2025-05-21T10:14:00Z" w16du:dateUtc="2025-05-21T01:14:00Z">
          <w:r w:rsidDel="00081406">
            <w:rPr>
              <w:rFonts w:hint="eastAsia"/>
              <w:lang w:eastAsia="ko-KR"/>
            </w:rPr>
            <w:delText>(authorizing)</w:delText>
          </w:r>
        </w:del>
      </w:ins>
      <w:ins w:id="274" w:author="Interdigital" w:date="2025-05-21T10:14:00Z" w16du:dateUtc="2025-05-21T01:14:00Z">
        <w:r w:rsidR="00081406">
          <w:rPr>
            <w:rFonts w:hint="eastAsia"/>
            <w:lang w:eastAsia="ko-KR"/>
          </w:rPr>
          <w:t>Gateway</w:t>
        </w:r>
      </w:ins>
      <w:ins w:id="275" w:author="JungJeSon" w:date="2025-05-09T16:45:00Z" w16du:dateUtc="2025-05-09T20:45:00Z">
        <w:r>
          <w:rPr>
            <w:rFonts w:hint="eastAsia"/>
            <w:lang w:eastAsia="ko-KR"/>
          </w:rPr>
          <w:t xml:space="preserve"> sensing NF verifies whether the requested sensing mode </w:t>
        </w:r>
        <w:r w:rsidRPr="00EB4F01">
          <w:rPr>
            <w:lang w:eastAsia="ko-KR"/>
          </w:rPr>
          <w:t xml:space="preserve">can be performed in the requested </w:t>
        </w:r>
        <w:r>
          <w:rPr>
            <w:rFonts w:hint="eastAsia"/>
            <w:lang w:eastAsia="ko-KR"/>
          </w:rPr>
          <w:t>t</w:t>
        </w:r>
        <w:r w:rsidRPr="00EB4F01">
          <w:rPr>
            <w:lang w:eastAsia="ko-KR"/>
          </w:rPr>
          <w:t xml:space="preserve">arget </w:t>
        </w:r>
        <w:r>
          <w:rPr>
            <w:rFonts w:hint="eastAsia"/>
            <w:lang w:eastAsia="ko-KR"/>
          </w:rPr>
          <w:t>s</w:t>
        </w:r>
        <w:r w:rsidRPr="00EB4F01">
          <w:rPr>
            <w:lang w:eastAsia="ko-KR"/>
          </w:rPr>
          <w:t>ensing service area</w:t>
        </w:r>
        <w:r>
          <w:rPr>
            <w:rFonts w:hint="eastAsia"/>
            <w:lang w:eastAsia="ko-KR"/>
          </w:rPr>
          <w:t>(s) based on the available list of sensing entities in the sensing area(s).</w:t>
        </w:r>
      </w:ins>
    </w:p>
    <w:p w14:paraId="58D65570" w14:textId="2F967CD3" w:rsidR="004B7AB9" w:rsidRDefault="004B7AB9" w:rsidP="004B7AB9">
      <w:pPr>
        <w:rPr>
          <w:ins w:id="276" w:author="JungJeSon" w:date="2025-05-09T16:45:00Z" w16du:dateUtc="2025-05-09T20:45:00Z"/>
          <w:lang w:eastAsia="ko-KR"/>
        </w:rPr>
      </w:pPr>
      <w:ins w:id="277" w:author="JungJeSon" w:date="2025-05-09T16:45:00Z" w16du:dateUtc="2025-05-09T20:45:00Z">
        <w:r w:rsidRPr="00EB4F01">
          <w:rPr>
            <w:lang w:eastAsia="ko-KR"/>
          </w:rPr>
          <w:t xml:space="preserve">If the authorization </w:t>
        </w:r>
        <w:r>
          <w:rPr>
            <w:lang w:eastAsia="ko-KR"/>
          </w:rPr>
          <w:t xml:space="preserve">is </w:t>
        </w:r>
        <w:r w:rsidRPr="00EB4F01">
          <w:rPr>
            <w:lang w:eastAsia="ko-KR"/>
          </w:rPr>
          <w:t xml:space="preserve">not granted, the </w:t>
        </w:r>
        <w:del w:id="278" w:author="Interdigital" w:date="2025-05-21T09:36:00Z" w16du:dateUtc="2025-05-21T00:36:00Z">
          <w:r w:rsidDel="00491833">
            <w:rPr>
              <w:rFonts w:hint="eastAsia"/>
              <w:lang w:eastAsia="ko-KR"/>
            </w:rPr>
            <w:delText>(authorizing)</w:delText>
          </w:r>
        </w:del>
      </w:ins>
      <w:ins w:id="279" w:author="Interdigital" w:date="2025-05-21T09:36:00Z" w16du:dateUtc="2025-05-21T00:36:00Z">
        <w:r w:rsidR="00491833">
          <w:rPr>
            <w:rFonts w:hint="eastAsia"/>
            <w:lang w:eastAsia="ko-KR"/>
          </w:rPr>
          <w:t>Gateway</w:t>
        </w:r>
      </w:ins>
      <w:ins w:id="280" w:author="JungJeSon" w:date="2025-05-09T16:45:00Z" w16du:dateUtc="2025-05-09T20:45:00Z">
        <w:r>
          <w:rPr>
            <w:rFonts w:hint="eastAsia"/>
            <w:lang w:eastAsia="ko-KR"/>
          </w:rPr>
          <w:t xml:space="preserve"> sensing NF may send a response with reject cause to the requesting sensing service consumer.</w:t>
        </w:r>
      </w:ins>
    </w:p>
    <w:p w14:paraId="3198949D" w14:textId="77777777" w:rsidR="004B7AB9" w:rsidRDefault="004B7AB9" w:rsidP="004B7AB9">
      <w:pPr>
        <w:rPr>
          <w:ins w:id="281" w:author="JungJeSon" w:date="2025-05-09T16:45:00Z" w16du:dateUtc="2025-05-09T20:45:00Z"/>
          <w:lang w:eastAsia="ko-KR"/>
        </w:rPr>
      </w:pPr>
      <w:ins w:id="282" w:author="JungJeSon" w:date="2025-05-09T16:45:00Z" w16du:dateUtc="2025-05-09T20:45:00Z">
        <w:r>
          <w:rPr>
            <w:rFonts w:hint="eastAsia"/>
            <w:lang w:eastAsia="ko-KR"/>
          </w:rPr>
          <w:t>When the requested sensing service is authorized and accepted, the sensing operation is handled by (distributed) sensing NF(s) which serve the target sensing service area(s).</w:t>
        </w:r>
      </w:ins>
    </w:p>
    <w:p w14:paraId="458A063A" w14:textId="49632813" w:rsidR="004B7AB9" w:rsidRDefault="0043356A" w:rsidP="004B7AB9">
      <w:pPr>
        <w:rPr>
          <w:ins w:id="283" w:author="Interdigital" w:date="2025-05-21T10:24:00Z" w16du:dateUtc="2025-05-21T01:24:00Z"/>
          <w:lang w:eastAsia="ko-KR"/>
        </w:rPr>
      </w:pPr>
      <w:ins w:id="284" w:author="Interdigital" w:date="2025-05-21T09:36:00Z" w16du:dateUtc="2025-05-21T00:36:00Z">
        <w:r>
          <w:rPr>
            <w:rFonts w:hint="eastAsia"/>
            <w:lang w:eastAsia="ko-KR"/>
          </w:rPr>
          <w:t>During sensi</w:t>
        </w:r>
      </w:ins>
      <w:ins w:id="285" w:author="Interdigital" w:date="2025-05-21T09:37:00Z" w16du:dateUtc="2025-05-21T00:37:00Z">
        <w:r>
          <w:rPr>
            <w:rFonts w:hint="eastAsia"/>
            <w:lang w:eastAsia="ko-KR"/>
          </w:rPr>
          <w:t>ng operation, w</w:t>
        </w:r>
      </w:ins>
      <w:ins w:id="286" w:author="JungJeSon" w:date="2025-05-09T16:45:00Z" w16du:dateUtc="2025-05-09T20:45:00Z">
        <w:del w:id="287" w:author="Interdigital" w:date="2025-05-21T09:37:00Z" w16du:dateUtc="2025-05-21T00:37:00Z">
          <w:r w:rsidR="004B7AB9" w:rsidDel="0043356A">
            <w:rPr>
              <w:rFonts w:hint="eastAsia"/>
              <w:lang w:eastAsia="ko-KR"/>
            </w:rPr>
            <w:delText>W</w:delText>
          </w:r>
        </w:del>
        <w:r w:rsidR="004B7AB9">
          <w:rPr>
            <w:rFonts w:hint="eastAsia"/>
            <w:lang w:eastAsia="ko-KR"/>
          </w:rPr>
          <w:t xml:space="preserve">hen the </w:t>
        </w:r>
      </w:ins>
      <w:ins w:id="288" w:author="Interdigital" w:date="2025-05-21T09:37:00Z" w16du:dateUtc="2025-05-21T00:37:00Z">
        <w:r>
          <w:rPr>
            <w:rFonts w:hint="eastAsia"/>
            <w:lang w:eastAsia="ko-KR"/>
          </w:rPr>
          <w:t xml:space="preserve">authorized </w:t>
        </w:r>
      </w:ins>
      <w:ins w:id="289" w:author="JungJeSon" w:date="2025-05-09T16:45:00Z" w16du:dateUtc="2025-05-09T20:45:00Z">
        <w:r w:rsidR="004B7AB9">
          <w:rPr>
            <w:rFonts w:hint="eastAsia"/>
            <w:lang w:eastAsia="ko-KR"/>
          </w:rPr>
          <w:t xml:space="preserve">sensing service cannot be fulfilled by the </w:t>
        </w:r>
      </w:ins>
      <w:ins w:id="290" w:author="Interdigital" w:date="2025-05-21T09:37:00Z" w16du:dateUtc="2025-05-21T00:37:00Z">
        <w:r>
          <w:rPr>
            <w:rFonts w:hint="eastAsia"/>
            <w:lang w:eastAsia="ko-KR"/>
          </w:rPr>
          <w:t xml:space="preserve">selected </w:t>
        </w:r>
      </w:ins>
      <w:ins w:id="291" w:author="JungJeSon" w:date="2025-05-09T16:45:00Z" w16du:dateUtc="2025-05-09T20:45:00Z">
        <w:r w:rsidR="004B7AB9">
          <w:rPr>
            <w:rFonts w:hint="eastAsia"/>
            <w:lang w:eastAsia="ko-KR"/>
          </w:rPr>
          <w:t xml:space="preserve">sensing entities, the </w:t>
        </w:r>
        <w:del w:id="292" w:author="Interdigital" w:date="2025-05-21T09:37:00Z" w16du:dateUtc="2025-05-21T00:37:00Z">
          <w:r w:rsidR="004B7AB9" w:rsidDel="0043356A">
            <w:rPr>
              <w:rFonts w:hint="eastAsia"/>
              <w:lang w:eastAsia="ko-KR"/>
            </w:rPr>
            <w:delText>(authorizing)</w:delText>
          </w:r>
        </w:del>
      </w:ins>
      <w:ins w:id="293" w:author="Interdigital" w:date="2025-05-21T09:37:00Z" w16du:dateUtc="2025-05-21T00:37:00Z">
        <w:r>
          <w:rPr>
            <w:rFonts w:hint="eastAsia"/>
            <w:lang w:eastAsia="ko-KR"/>
          </w:rPr>
          <w:t>Gateway</w:t>
        </w:r>
      </w:ins>
      <w:ins w:id="294" w:author="JungJeSon" w:date="2025-05-09T16:45:00Z" w16du:dateUtc="2025-05-09T20:45:00Z">
        <w:r w:rsidR="004B7AB9">
          <w:rPr>
            <w:rFonts w:hint="eastAsia"/>
            <w:lang w:eastAsia="ko-KR"/>
          </w:rPr>
          <w:t xml:space="preserve"> sensing NF may revoke the sensing service authorization </w:t>
        </w:r>
        <w:r w:rsidR="004B7AB9">
          <w:rPr>
            <w:lang w:eastAsia="ko-KR"/>
          </w:rPr>
          <w:t>of</w:t>
        </w:r>
        <w:r w:rsidR="004B7AB9">
          <w:rPr>
            <w:rFonts w:hint="eastAsia"/>
            <w:lang w:eastAsia="ko-KR"/>
          </w:rPr>
          <w:t xml:space="preserve"> the sensing service consumer </w:t>
        </w:r>
      </w:ins>
      <w:ins w:id="295" w:author="Interdigital" w:date="2025-05-21T09:38:00Z" w16du:dateUtc="2025-05-21T00:38:00Z">
        <w:r w:rsidR="00B25D6F">
          <w:rPr>
            <w:rFonts w:hint="eastAsia"/>
            <w:lang w:eastAsia="ko-KR"/>
          </w:rPr>
          <w:t>after receiving a</w:t>
        </w:r>
      </w:ins>
      <w:ins w:id="296" w:author="Interdigital" w:date="2025-05-21T09:37:00Z" w16du:dateUtc="2025-05-21T00:37:00Z">
        <w:r>
          <w:rPr>
            <w:rFonts w:hint="eastAsia"/>
            <w:lang w:eastAsia="ko-KR"/>
          </w:rPr>
          <w:t xml:space="preserve"> error report from the (distributed) sensing NF </w:t>
        </w:r>
      </w:ins>
      <w:ins w:id="297" w:author="JungJeSon" w:date="2025-05-09T16:45:00Z" w16du:dateUtc="2025-05-09T20:45:00Z">
        <w:r w:rsidR="004B7AB9">
          <w:rPr>
            <w:rFonts w:hint="eastAsia"/>
            <w:lang w:eastAsia="ko-KR"/>
          </w:rPr>
          <w:t>unless sensing operation can be fulfilled by other sensing entities including newly discovered and/or selected sensing entities.</w:t>
        </w:r>
      </w:ins>
    </w:p>
    <w:p w14:paraId="128BE377" w14:textId="77777777" w:rsidR="00FA29BF" w:rsidRDefault="00FA29BF">
      <w:pPr>
        <w:pStyle w:val="EditorsNote"/>
        <w:rPr>
          <w:ins w:id="298" w:author="Interdigital" w:date="2025-05-21T16:54:00Z" w16du:dateUtc="2025-05-21T07:54:00Z"/>
          <w:lang w:val="en-US" w:eastAsia="ko-KR"/>
        </w:rPr>
      </w:pPr>
      <w:ins w:id="299" w:author="Interdigital" w:date="2025-05-21T10:24:00Z" w16du:dateUtc="2025-05-21T01:24:00Z">
        <w:r w:rsidRPr="00910027">
          <w:rPr>
            <w:rFonts w:hint="eastAsia"/>
            <w:highlight w:val="yellow"/>
            <w:lang w:val="en-US" w:eastAsia="ko-KR"/>
          </w:rPr>
          <w:t>Editor</w:t>
        </w:r>
        <w:r w:rsidRPr="00910027">
          <w:rPr>
            <w:highlight w:val="yellow"/>
            <w:lang w:val="en-US" w:eastAsia="ko-KR"/>
          </w:rPr>
          <w:t>’</w:t>
        </w:r>
        <w:r w:rsidRPr="00910027">
          <w:rPr>
            <w:rFonts w:hint="eastAsia"/>
            <w:highlight w:val="yellow"/>
            <w:lang w:val="en-US" w:eastAsia="ko-KR"/>
          </w:rPr>
          <w:t>s Note: It is FFS whether sensing NF will reuse existing authorization mechanism or newly defined authorization mechanism for authorization of sensing service request based on the SLA.</w:t>
        </w:r>
      </w:ins>
    </w:p>
    <w:p w14:paraId="27BC7416" w14:textId="208D43E8" w:rsidR="00AB4A62" w:rsidRDefault="00AB4A62">
      <w:pPr>
        <w:pStyle w:val="EditorsNote"/>
        <w:rPr>
          <w:ins w:id="300" w:author="Interdigital" w:date="2025-05-21T10:24:00Z" w16du:dateUtc="2025-05-21T01:24:00Z"/>
          <w:lang w:val="en-US" w:eastAsia="ko-KR"/>
        </w:rPr>
        <w:pPrChange w:id="301" w:author="Interdigital" w:date="2025-05-21T10:24:00Z" w16du:dateUtc="2025-05-21T01:24:00Z">
          <w:pPr>
            <w:pStyle w:val="B1"/>
            <w:ind w:firstLine="0"/>
          </w:pPr>
        </w:pPrChange>
      </w:pPr>
      <w:ins w:id="302" w:author="Interdigital" w:date="2025-05-21T16:54:00Z" w16du:dateUtc="2025-05-21T07:54:00Z">
        <w:r w:rsidRPr="00910027">
          <w:rPr>
            <w:rFonts w:hint="eastAsia"/>
            <w:highlight w:val="yellow"/>
            <w:lang w:val="en-US" w:eastAsia="ko-KR"/>
          </w:rPr>
          <w:t>Editor</w:t>
        </w:r>
        <w:r w:rsidRPr="00910027">
          <w:rPr>
            <w:highlight w:val="yellow"/>
            <w:lang w:val="en-US" w:eastAsia="ko-KR"/>
          </w:rPr>
          <w:t>’</w:t>
        </w:r>
        <w:r w:rsidRPr="00910027">
          <w:rPr>
            <w:rFonts w:hint="eastAsia"/>
            <w:highlight w:val="yellow"/>
            <w:lang w:val="en-US" w:eastAsia="ko-KR"/>
          </w:rPr>
          <w:t xml:space="preserve">s Note: </w:t>
        </w:r>
      </w:ins>
      <w:ins w:id="303" w:author="Interdigital" w:date="2025-05-21T17:55:00Z" w16du:dateUtc="2025-05-21T08:55:00Z">
        <w:r w:rsidR="005A1BB1">
          <w:rPr>
            <w:rFonts w:hint="eastAsia"/>
            <w:highlight w:val="yellow"/>
            <w:lang w:val="en-US" w:eastAsia="ko-KR"/>
          </w:rPr>
          <w:t>The detail procedure of sensing service authorization will be covered by a separate solution for KI#</w:t>
        </w:r>
      </w:ins>
      <w:ins w:id="304" w:author="Interdigital" w:date="2025-05-21T17:56:00Z" w16du:dateUtc="2025-05-21T08:56:00Z">
        <w:r w:rsidR="005A1BB1">
          <w:rPr>
            <w:rFonts w:hint="eastAsia"/>
            <w:highlight w:val="yellow"/>
            <w:lang w:val="en-US" w:eastAsia="ko-KR"/>
          </w:rPr>
          <w:t>2</w:t>
        </w:r>
      </w:ins>
      <w:ins w:id="305" w:author="Interdigital" w:date="2025-05-21T17:55:00Z" w16du:dateUtc="2025-05-21T08:55:00Z">
        <w:r w:rsidR="005A1BB1">
          <w:rPr>
            <w:rFonts w:hint="eastAsia"/>
            <w:highlight w:val="yellow"/>
            <w:lang w:val="en-US" w:eastAsia="ko-KR"/>
          </w:rPr>
          <w:t>.</w:t>
        </w:r>
      </w:ins>
    </w:p>
    <w:p w14:paraId="7E56C92C" w14:textId="77777777" w:rsidR="00FA29BF" w:rsidRPr="00FA29BF" w:rsidRDefault="00FA29BF" w:rsidP="004B7AB9">
      <w:pPr>
        <w:rPr>
          <w:ins w:id="306" w:author="JungJeSon" w:date="2025-05-09T16:45:00Z" w16du:dateUtc="2025-05-09T20:45:00Z"/>
          <w:lang w:val="en-US" w:eastAsia="ko-KR"/>
          <w:rPrChange w:id="307" w:author="Interdigital" w:date="2025-05-21T10:24:00Z" w16du:dateUtc="2025-05-21T01:24:00Z">
            <w:rPr>
              <w:ins w:id="308" w:author="JungJeSon" w:date="2025-05-09T16:45:00Z" w16du:dateUtc="2025-05-09T20:45:00Z"/>
              <w:lang w:eastAsia="ko-KR"/>
            </w:rPr>
          </w:rPrChange>
        </w:rPr>
      </w:pPr>
    </w:p>
    <w:p w14:paraId="5B1DCBF1" w14:textId="76AE90BF" w:rsidR="004B7AB9" w:rsidRDefault="004B7AB9" w:rsidP="004B7AB9">
      <w:pPr>
        <w:pStyle w:val="Heading3"/>
        <w:rPr>
          <w:ins w:id="309" w:author="JungJeSon" w:date="2025-05-09T16:45:00Z" w16du:dateUtc="2025-05-09T20:45:00Z"/>
          <w:lang w:eastAsia="ko-KR"/>
        </w:rPr>
      </w:pPr>
      <w:ins w:id="310" w:author="JungJeSon" w:date="2025-05-09T16:45:00Z" w16du:dateUtc="2025-05-09T20:45:00Z">
        <w:r w:rsidRPr="002A0A97">
          <w:lastRenderedPageBreak/>
          <w:t>6.</w:t>
        </w:r>
        <w:r w:rsidRPr="002A0A97">
          <w:rPr>
            <w:rFonts w:hint="eastAsia"/>
          </w:rPr>
          <w:t>X</w:t>
        </w:r>
        <w:r w:rsidRPr="002A0A97">
          <w:t>.</w:t>
        </w:r>
      </w:ins>
      <w:ins w:id="311" w:author="JungJeSon" w:date="2025-05-09T16:57:00Z" w16du:dateUtc="2025-05-09T20:57:00Z">
        <w:r w:rsidR="00E037B3">
          <w:rPr>
            <w:rFonts w:hint="eastAsia"/>
            <w:lang w:eastAsia="ko-KR"/>
          </w:rPr>
          <w:t>5</w:t>
        </w:r>
      </w:ins>
      <w:ins w:id="312" w:author="JungJeSon" w:date="2025-05-09T16:45:00Z" w16du:dateUtc="2025-05-09T20:45:00Z">
        <w:r w:rsidRPr="002A0A97">
          <w:rPr>
            <w:lang w:eastAsia="zh-CN"/>
          </w:rPr>
          <w:tab/>
        </w:r>
        <w:r>
          <w:rPr>
            <w:rFonts w:hint="eastAsia"/>
            <w:lang w:eastAsia="ko-KR"/>
          </w:rPr>
          <w:t>Sensing entities discovery and selection</w:t>
        </w:r>
      </w:ins>
    </w:p>
    <w:p w14:paraId="2125B378" w14:textId="77777777" w:rsidR="004B7AB9" w:rsidRDefault="004B7AB9" w:rsidP="004B7AB9">
      <w:pPr>
        <w:rPr>
          <w:ins w:id="313" w:author="JungJeSon" w:date="2025-05-09T16:45:00Z" w16du:dateUtc="2025-05-09T20:45:00Z"/>
          <w:lang w:eastAsia="ko-KR"/>
        </w:rPr>
      </w:pPr>
      <w:ins w:id="314" w:author="JungJeSon" w:date="2025-05-09T16:45:00Z" w16du:dateUtc="2025-05-09T20:45:00Z">
        <w:r>
          <w:rPr>
            <w:rFonts w:hint="eastAsia"/>
            <w:lang w:eastAsia="ko-KR"/>
          </w:rPr>
          <w:t xml:space="preserve">It is assumed that every sensing </w:t>
        </w:r>
        <w:r>
          <w:rPr>
            <w:lang w:eastAsia="ko-KR"/>
          </w:rPr>
          <w:t>entity</w:t>
        </w:r>
        <w:r>
          <w:rPr>
            <w:rFonts w:hint="eastAsia"/>
            <w:lang w:eastAsia="ko-KR"/>
          </w:rPr>
          <w:t xml:space="preserve"> registered its sensing capability at the (authorizing) sensing NF.</w:t>
        </w:r>
      </w:ins>
    </w:p>
    <w:p w14:paraId="3E62D10B" w14:textId="77777777" w:rsidR="004B7AB9" w:rsidRPr="004B7AB9" w:rsidRDefault="004B7AB9" w:rsidP="004B7AB9">
      <w:pPr>
        <w:pStyle w:val="EditorsNote"/>
        <w:rPr>
          <w:ins w:id="315" w:author="JungJeSon" w:date="2025-05-09T16:45:00Z" w16du:dateUtc="2025-05-09T20:45:00Z"/>
          <w:lang w:val="en-US" w:eastAsia="ko-KR"/>
        </w:rPr>
      </w:pPr>
      <w:ins w:id="316" w:author="JungJeSon" w:date="2025-05-09T16:45:00Z" w16du:dateUtc="2025-05-09T20:45:00Z">
        <w:r>
          <w:rPr>
            <w:rFonts w:hint="eastAsia"/>
            <w:lang w:val="en-US" w:eastAsia="ko-KR"/>
          </w:rPr>
          <w:t>Editor</w:t>
        </w:r>
        <w:r>
          <w:rPr>
            <w:lang w:val="en-US" w:eastAsia="ko-KR"/>
          </w:rPr>
          <w:t>’</w:t>
        </w:r>
        <w:r>
          <w:rPr>
            <w:rFonts w:hint="eastAsia"/>
            <w:lang w:val="en-US" w:eastAsia="ko-KR"/>
          </w:rPr>
          <w:t>s note: How sensing entity registers its sensing capability at the sensing NF is FFS.</w:t>
        </w:r>
      </w:ins>
    </w:p>
    <w:p w14:paraId="6FFA73A7" w14:textId="77777777" w:rsidR="004B7AB9" w:rsidRDefault="004B7AB9" w:rsidP="004B7AB9">
      <w:pPr>
        <w:rPr>
          <w:ins w:id="317" w:author="JungJeSon" w:date="2025-05-09T16:45:00Z" w16du:dateUtc="2025-05-09T20:45:00Z"/>
          <w:lang w:eastAsia="ko-KR"/>
        </w:rPr>
      </w:pPr>
      <w:ins w:id="318" w:author="JungJeSon" w:date="2025-05-09T16:45:00Z" w16du:dateUtc="2025-05-09T20:45:00Z">
        <w:r>
          <w:rPr>
            <w:rFonts w:hint="eastAsia"/>
            <w:lang w:eastAsia="ko-KR"/>
          </w:rPr>
          <w:t>When a sensing entity registers its supported sensing capability at the sensing NF, it may also register its location or supported sensing service area and supported sensing mode and its role (as sensing transmitter, sensing receiver, or both). In this release, the supported sensing capability only considers 3GPP based sensing capabilities.</w:t>
        </w:r>
      </w:ins>
    </w:p>
    <w:p w14:paraId="7633B3A4" w14:textId="77777777" w:rsidR="004B7AB9" w:rsidRDefault="004B7AB9" w:rsidP="004B7AB9">
      <w:pPr>
        <w:rPr>
          <w:ins w:id="319" w:author="JungJeSon" w:date="2025-05-09T16:45:00Z" w16du:dateUtc="2025-05-09T20:45:00Z"/>
          <w:lang w:eastAsia="ko-KR"/>
        </w:rPr>
      </w:pPr>
      <w:ins w:id="320" w:author="JungJeSon" w:date="2025-05-09T16:45:00Z" w16du:dateUtc="2025-05-09T20:45:00Z">
        <w:r>
          <w:rPr>
            <w:rFonts w:hint="eastAsia"/>
            <w:lang w:eastAsia="ko-KR"/>
          </w:rPr>
          <w:t>A sensing NF may discover and select sensing entities for a target sensing area. When a sensing NF selects sensing entities, it shall consider the capability of sensing entity whether it may satisfy the requirement from sensing service consumer.</w:t>
        </w:r>
      </w:ins>
    </w:p>
    <w:p w14:paraId="387FA306" w14:textId="21FEE60B" w:rsidR="004B7AB9" w:rsidRDefault="004B7AB9" w:rsidP="004B7AB9">
      <w:pPr>
        <w:rPr>
          <w:ins w:id="321" w:author="JungJeSon" w:date="2025-05-09T16:45:00Z" w16du:dateUtc="2025-05-09T20:45:00Z"/>
          <w:lang w:eastAsia="ko-KR"/>
        </w:rPr>
      </w:pPr>
      <w:ins w:id="322" w:author="JungJeSon" w:date="2025-05-09T16:45:00Z" w16du:dateUtc="2025-05-09T20:45:00Z">
        <w:r>
          <w:rPr>
            <w:rFonts w:hint="eastAsia"/>
            <w:lang w:eastAsia="ko-KR"/>
          </w:rPr>
          <w:t xml:space="preserve">A (distributed) sensing NF may communicate with a </w:t>
        </w:r>
      </w:ins>
      <w:ins w:id="323" w:author="Interdigital" w:date="2025-05-21T16:52:00Z" w16du:dateUtc="2025-05-21T07:52:00Z">
        <w:r w:rsidR="00F150E4">
          <w:rPr>
            <w:rFonts w:hint="eastAsia"/>
            <w:lang w:eastAsia="ko-KR"/>
          </w:rPr>
          <w:t>Gateway</w:t>
        </w:r>
      </w:ins>
      <w:ins w:id="324" w:author="JungJeSon" w:date="2025-05-09T16:45:00Z" w16du:dateUtc="2025-05-09T20:45:00Z">
        <w:del w:id="325" w:author="Interdigital" w:date="2025-05-21T16:52:00Z" w16du:dateUtc="2025-05-21T07:52:00Z">
          <w:r w:rsidDel="00F150E4">
            <w:rPr>
              <w:rFonts w:hint="eastAsia"/>
              <w:lang w:eastAsia="ko-KR"/>
            </w:rPr>
            <w:delText>(authorizing)</w:delText>
          </w:r>
        </w:del>
        <w:r>
          <w:rPr>
            <w:rFonts w:hint="eastAsia"/>
            <w:lang w:eastAsia="ko-KR"/>
          </w:rPr>
          <w:t xml:space="preserve"> sensing NF to gather the candidate list of sensing entities with their capabilities.</w:t>
        </w:r>
      </w:ins>
    </w:p>
    <w:p w14:paraId="139DEE2E" w14:textId="77777777" w:rsidR="004B7AB9" w:rsidRDefault="004B7AB9" w:rsidP="004B7AB9">
      <w:pPr>
        <w:rPr>
          <w:ins w:id="326" w:author="JungJeSon" w:date="2025-05-09T16:45:00Z" w16du:dateUtc="2025-05-09T20:45:00Z"/>
          <w:lang w:eastAsia="ko-KR"/>
        </w:rPr>
      </w:pPr>
      <w:ins w:id="327" w:author="JungJeSon" w:date="2025-05-09T16:45:00Z" w16du:dateUtc="2025-05-09T20:45:00Z">
        <w:r>
          <w:rPr>
            <w:rFonts w:hint="eastAsia"/>
            <w:lang w:eastAsia="ko-KR"/>
          </w:rPr>
          <w:t xml:space="preserve">When a sensing entity is not available for </w:t>
        </w:r>
        <w:r>
          <w:rPr>
            <w:lang w:eastAsia="ko-KR"/>
          </w:rPr>
          <w:t xml:space="preserve">performing a </w:t>
        </w:r>
        <w:r>
          <w:rPr>
            <w:rFonts w:hint="eastAsia"/>
            <w:lang w:eastAsia="ko-KR"/>
          </w:rPr>
          <w:t xml:space="preserve">sensing operation </w:t>
        </w:r>
        <w:r>
          <w:rPr>
            <w:lang w:eastAsia="ko-KR"/>
          </w:rPr>
          <w:t>for</w:t>
        </w:r>
        <w:r>
          <w:rPr>
            <w:rFonts w:hint="eastAsia"/>
            <w:lang w:eastAsia="ko-KR"/>
          </w:rPr>
          <w:t xml:space="preserve"> any reason (e.g. overloaded, energy </w:t>
        </w:r>
        <w:r>
          <w:rPr>
            <w:lang w:eastAsia="ko-KR"/>
          </w:rPr>
          <w:t>consumption</w:t>
        </w:r>
        <w:r>
          <w:rPr>
            <w:rFonts w:hint="eastAsia"/>
            <w:lang w:eastAsia="ko-KR"/>
          </w:rPr>
          <w:t xml:space="preserve"> limit, etc), it is informed at the sensing NF and the sensing NF does not consider the sensing entity for a sensing operation.</w:t>
        </w:r>
      </w:ins>
    </w:p>
    <w:p w14:paraId="2CC71BC0" w14:textId="77777777" w:rsidR="004B7AB9" w:rsidRDefault="004B7AB9" w:rsidP="004B7AB9">
      <w:pPr>
        <w:rPr>
          <w:ins w:id="328" w:author="JungJeSon" w:date="2025-05-09T16:45:00Z" w16du:dateUtc="2025-05-09T20:45:00Z"/>
          <w:lang w:eastAsia="ko-KR"/>
        </w:rPr>
      </w:pPr>
      <w:ins w:id="329" w:author="JungJeSon" w:date="2025-05-09T16:45:00Z" w16du:dateUtc="2025-05-09T20:45:00Z">
        <w:r>
          <w:rPr>
            <w:rFonts w:hint="eastAsia"/>
            <w:lang w:eastAsia="ko-KR"/>
          </w:rPr>
          <w:t xml:space="preserve">When the sensing operation does not satisfy the requirements of the requested sensing service, sensing NF may update the </w:t>
        </w:r>
        <w:r>
          <w:rPr>
            <w:lang w:eastAsia="ko-KR"/>
          </w:rPr>
          <w:t>sensing</w:t>
        </w:r>
        <w:r>
          <w:rPr>
            <w:rFonts w:hint="eastAsia"/>
            <w:lang w:eastAsia="ko-KR"/>
          </w:rPr>
          <w:t xml:space="preserve"> operation with newly discovered and selected sensing entities.</w:t>
        </w:r>
      </w:ins>
    </w:p>
    <w:p w14:paraId="6D8061B3" w14:textId="77777777" w:rsidR="004B7AB9" w:rsidRDefault="004B7AB9" w:rsidP="004B7AB9">
      <w:pPr>
        <w:pStyle w:val="EditorsNote"/>
        <w:rPr>
          <w:ins w:id="330" w:author="Interdigital" w:date="2025-05-21T16:57:00Z" w16du:dateUtc="2025-05-21T07:57:00Z"/>
          <w:lang w:eastAsia="ko-KR"/>
        </w:rPr>
      </w:pPr>
      <w:ins w:id="331" w:author="JungJeSon" w:date="2025-05-09T16:45:00Z" w16du:dateUtc="2025-05-09T20:45:00Z">
        <w:r>
          <w:rPr>
            <w:rFonts w:hint="eastAsia"/>
            <w:lang w:eastAsia="ko-KR"/>
          </w:rPr>
          <w:t>Editor</w:t>
        </w:r>
        <w:r>
          <w:rPr>
            <w:lang w:eastAsia="ko-KR"/>
          </w:rPr>
          <w:t>’</w:t>
        </w:r>
        <w:r>
          <w:rPr>
            <w:rFonts w:hint="eastAsia"/>
            <w:lang w:eastAsia="ko-KR"/>
          </w:rPr>
          <w:t>s note: When and how sensing entities are updated from a sensing service by the sensing NF is FFS.</w:t>
        </w:r>
        <w:r w:rsidDel="007356EC">
          <w:rPr>
            <w:lang w:eastAsia="ko-KR"/>
          </w:rPr>
          <w:t xml:space="preserve"> </w:t>
        </w:r>
      </w:ins>
    </w:p>
    <w:p w14:paraId="604C1AE8" w14:textId="103EA40A" w:rsidR="009C5107" w:rsidRPr="00E04DD1" w:rsidRDefault="009C5107" w:rsidP="004B7AB9">
      <w:pPr>
        <w:pStyle w:val="EditorsNote"/>
        <w:rPr>
          <w:ins w:id="332" w:author="JungJeSon" w:date="2025-05-09T16:45:00Z" w16du:dateUtc="2025-05-09T20:45:00Z"/>
          <w:lang w:eastAsia="ko-KR"/>
        </w:rPr>
      </w:pPr>
      <w:ins w:id="333" w:author="Interdigital" w:date="2025-05-21T16:57:00Z" w16du:dateUtc="2025-05-21T07:57:00Z">
        <w:r w:rsidRPr="00910027">
          <w:rPr>
            <w:rFonts w:hint="eastAsia"/>
            <w:highlight w:val="yellow"/>
            <w:lang w:val="en-US" w:eastAsia="ko-KR"/>
          </w:rPr>
          <w:t>Editor</w:t>
        </w:r>
        <w:r w:rsidRPr="00910027">
          <w:rPr>
            <w:highlight w:val="yellow"/>
            <w:lang w:val="en-US" w:eastAsia="ko-KR"/>
          </w:rPr>
          <w:t>’</w:t>
        </w:r>
        <w:r w:rsidRPr="00910027">
          <w:rPr>
            <w:rFonts w:hint="eastAsia"/>
            <w:highlight w:val="yellow"/>
            <w:lang w:val="en-US" w:eastAsia="ko-KR"/>
          </w:rPr>
          <w:t xml:space="preserve">s Note: </w:t>
        </w:r>
      </w:ins>
      <w:ins w:id="334" w:author="Interdigital" w:date="2025-05-21T17:54:00Z" w16du:dateUtc="2025-05-21T08:54:00Z">
        <w:r w:rsidR="005A1BB1">
          <w:rPr>
            <w:rFonts w:hint="eastAsia"/>
            <w:highlight w:val="yellow"/>
            <w:lang w:val="en-US" w:eastAsia="ko-KR"/>
          </w:rPr>
          <w:t xml:space="preserve">The </w:t>
        </w:r>
      </w:ins>
      <w:ins w:id="335" w:author="Interdigital" w:date="2025-05-21T16:57:00Z" w16du:dateUtc="2025-05-21T07:57:00Z">
        <w:r>
          <w:rPr>
            <w:rFonts w:hint="eastAsia"/>
            <w:highlight w:val="yellow"/>
            <w:lang w:val="en-US" w:eastAsia="ko-KR"/>
          </w:rPr>
          <w:t>detail procedure of sensing entities discovery and selection</w:t>
        </w:r>
      </w:ins>
      <w:ins w:id="336" w:author="Interdigital" w:date="2025-05-21T17:54:00Z" w16du:dateUtc="2025-05-21T08:54:00Z">
        <w:r w:rsidR="005A1BB1">
          <w:rPr>
            <w:rFonts w:hint="eastAsia"/>
            <w:highlight w:val="yellow"/>
            <w:lang w:val="en-US" w:eastAsia="ko-KR"/>
          </w:rPr>
          <w:t xml:space="preserve"> will be </w:t>
        </w:r>
      </w:ins>
      <w:ins w:id="337" w:author="Interdigital" w:date="2025-05-21T17:55:00Z" w16du:dateUtc="2025-05-21T08:55:00Z">
        <w:r w:rsidR="005A1BB1">
          <w:rPr>
            <w:rFonts w:hint="eastAsia"/>
            <w:highlight w:val="yellow"/>
            <w:lang w:val="en-US" w:eastAsia="ko-KR"/>
          </w:rPr>
          <w:t>covered by a separate solution for KI#3</w:t>
        </w:r>
      </w:ins>
      <w:ins w:id="338" w:author="Interdigital" w:date="2025-05-21T16:57:00Z" w16du:dateUtc="2025-05-21T07:57:00Z">
        <w:r>
          <w:rPr>
            <w:rFonts w:hint="eastAsia"/>
            <w:highlight w:val="yellow"/>
            <w:lang w:val="en-US" w:eastAsia="ko-KR"/>
          </w:rPr>
          <w:t>.</w:t>
        </w:r>
      </w:ins>
    </w:p>
    <w:p w14:paraId="7130FEC5" w14:textId="0BF9E7D7" w:rsidR="004B7AB9" w:rsidRPr="002A0A97" w:rsidRDefault="004B7AB9" w:rsidP="004B7AB9">
      <w:pPr>
        <w:pStyle w:val="Heading3"/>
        <w:rPr>
          <w:ins w:id="339" w:author="JungJeSon" w:date="2025-05-09T16:45:00Z" w16du:dateUtc="2025-05-09T20:45:00Z"/>
          <w:lang w:eastAsia="zh-CN"/>
        </w:rPr>
      </w:pPr>
      <w:bookmarkStart w:id="340" w:name="_Toc122508460"/>
      <w:ins w:id="341" w:author="JungJeSon" w:date="2025-05-09T16:45:00Z" w16du:dateUtc="2025-05-09T20:45:00Z">
        <w:r w:rsidRPr="002A0A97">
          <w:t>6.</w:t>
        </w:r>
        <w:r w:rsidRPr="002A0A97">
          <w:rPr>
            <w:rFonts w:hint="eastAsia"/>
          </w:rPr>
          <w:t>X</w:t>
        </w:r>
        <w:r w:rsidRPr="002A0A97">
          <w:t>.</w:t>
        </w:r>
      </w:ins>
      <w:ins w:id="342" w:author="JungJeSon" w:date="2025-05-09T16:57:00Z" w16du:dateUtc="2025-05-09T20:57:00Z">
        <w:r w:rsidR="00E037B3">
          <w:rPr>
            <w:rFonts w:hint="eastAsia"/>
            <w:lang w:eastAsia="ko-KR"/>
          </w:rPr>
          <w:t>6</w:t>
        </w:r>
      </w:ins>
      <w:ins w:id="343" w:author="JungJeSon" w:date="2025-05-09T16:45:00Z" w16du:dateUtc="2025-05-09T20:45:00Z">
        <w:r w:rsidRPr="002A0A97">
          <w:rPr>
            <w:lang w:eastAsia="zh-CN"/>
          </w:rPr>
          <w:tab/>
        </w:r>
        <w:r w:rsidRPr="002A0A97">
          <w:t xml:space="preserve">Impacts on </w:t>
        </w:r>
        <w:r w:rsidRPr="002A0A97">
          <w:rPr>
            <w:lang w:eastAsia="zh-CN"/>
          </w:rPr>
          <w:t>services, entities and interfaces</w:t>
        </w:r>
        <w:bookmarkEnd w:id="340"/>
      </w:ins>
    </w:p>
    <w:p w14:paraId="7FAAB762" w14:textId="77777777" w:rsidR="004B7AB9" w:rsidRPr="002A0A97" w:rsidRDefault="004B7AB9" w:rsidP="004B7AB9">
      <w:pPr>
        <w:rPr>
          <w:ins w:id="344" w:author="JungJeSon" w:date="2025-05-09T16:45:00Z" w16du:dateUtc="2025-05-09T20:45:00Z"/>
          <w:rFonts w:eastAsiaTheme="minorEastAsia"/>
          <w:lang w:eastAsia="zh-CN"/>
        </w:rPr>
      </w:pPr>
      <w:ins w:id="345" w:author="JungJeSon" w:date="2025-05-09T16:45:00Z" w16du:dateUtc="2025-05-09T20:45:00Z">
        <w:r w:rsidRPr="002A0A97">
          <w:rPr>
            <w:rFonts w:eastAsiaTheme="minorEastAsia"/>
            <w:lang w:eastAsia="zh-CN"/>
          </w:rPr>
          <w:t>AF</w:t>
        </w:r>
        <w:r>
          <w:rPr>
            <w:rFonts w:hint="eastAsia"/>
            <w:lang w:eastAsia="ko-KR"/>
          </w:rPr>
          <w:t xml:space="preserve"> (as sensing service consumer)</w:t>
        </w:r>
        <w:r w:rsidRPr="002A0A97">
          <w:rPr>
            <w:rFonts w:eastAsiaTheme="minorEastAsia"/>
            <w:lang w:eastAsia="zh-CN"/>
          </w:rPr>
          <w:t>:</w:t>
        </w:r>
      </w:ins>
    </w:p>
    <w:p w14:paraId="534A397D" w14:textId="77777777" w:rsidR="004B7AB9" w:rsidRPr="002A0A97" w:rsidRDefault="004B7AB9" w:rsidP="004B7AB9">
      <w:pPr>
        <w:pStyle w:val="B1"/>
        <w:rPr>
          <w:ins w:id="346" w:author="JungJeSon" w:date="2025-05-09T16:45:00Z" w16du:dateUtc="2025-05-09T20:45:00Z"/>
          <w:lang w:val="en-US"/>
        </w:rPr>
      </w:pPr>
      <w:ins w:id="347" w:author="JungJeSon" w:date="2025-05-09T16:45:00Z" w16du:dateUtc="2025-05-09T20:45:00Z">
        <w:r w:rsidRPr="002A0A97">
          <w:rPr>
            <w:lang w:val="en-US"/>
          </w:rPr>
          <w:t>-</w:t>
        </w:r>
        <w:r w:rsidRPr="002A0A97">
          <w:rPr>
            <w:lang w:val="en-US"/>
          </w:rPr>
          <w:tab/>
          <w:t xml:space="preserve">Support </w:t>
        </w:r>
        <w:r>
          <w:rPr>
            <w:rFonts w:hint="eastAsia"/>
            <w:lang w:val="en-US" w:eastAsia="ko-KR"/>
          </w:rPr>
          <w:t xml:space="preserve">a service request for </w:t>
        </w:r>
        <w:r w:rsidRPr="002A0A97">
          <w:rPr>
            <w:lang w:val="en-US"/>
          </w:rPr>
          <w:t>sensing</w:t>
        </w:r>
        <w:r>
          <w:rPr>
            <w:lang w:val="en-US"/>
          </w:rPr>
          <w:t xml:space="preserve"> procedure</w:t>
        </w:r>
        <w:del w:id="348" w:author="Interdigital" w:date="2025-05-21T17:11:00Z" w16du:dateUtc="2025-05-21T08:11:00Z">
          <w:r w:rsidRPr="002A0A97" w:rsidDel="001A6ACC">
            <w:rPr>
              <w:lang w:val="en-US"/>
            </w:rPr>
            <w:delText xml:space="preserve">  </w:delText>
          </w:r>
        </w:del>
      </w:ins>
    </w:p>
    <w:p w14:paraId="618C593C" w14:textId="667983D6" w:rsidR="004B7AB9" w:rsidRPr="002A0A97" w:rsidRDefault="004B7AB9" w:rsidP="004B7AB9">
      <w:pPr>
        <w:rPr>
          <w:ins w:id="349" w:author="JungJeSon" w:date="2025-05-09T16:45:00Z" w16du:dateUtc="2025-05-09T20:45:00Z"/>
          <w:rFonts w:eastAsiaTheme="minorEastAsia"/>
          <w:lang w:eastAsia="zh-CN"/>
        </w:rPr>
      </w:pPr>
      <w:ins w:id="350" w:author="JungJeSon" w:date="2025-05-09T16:45:00Z" w16du:dateUtc="2025-05-09T20:45:00Z">
        <w:r w:rsidRPr="002A0A97">
          <w:rPr>
            <w:rFonts w:eastAsiaTheme="minorEastAsia"/>
            <w:lang w:eastAsia="zh-CN"/>
          </w:rPr>
          <w:t xml:space="preserve">Sensing </w:t>
        </w:r>
        <w:r>
          <w:rPr>
            <w:rFonts w:hint="eastAsia"/>
            <w:lang w:eastAsia="ko-KR"/>
          </w:rPr>
          <w:t>NF</w:t>
        </w:r>
        <w:r w:rsidRPr="002A0A97">
          <w:rPr>
            <w:rFonts w:eastAsiaTheme="minorEastAsia"/>
            <w:lang w:eastAsia="zh-CN"/>
          </w:rPr>
          <w:t>:</w:t>
        </w:r>
      </w:ins>
    </w:p>
    <w:p w14:paraId="6048310E" w14:textId="77777777" w:rsidR="004B7AB9" w:rsidRDefault="004B7AB9" w:rsidP="004B7AB9">
      <w:pPr>
        <w:pStyle w:val="B1"/>
        <w:rPr>
          <w:ins w:id="351" w:author="JungJeSon" w:date="2025-05-09T16:45:00Z" w16du:dateUtc="2025-05-09T20:45:00Z"/>
          <w:lang w:val="en-US" w:eastAsia="ko-KR"/>
        </w:rPr>
      </w:pPr>
      <w:ins w:id="352" w:author="JungJeSon" w:date="2025-05-09T16:45:00Z" w16du:dateUtc="2025-05-09T20:45:00Z">
        <w:r w:rsidRPr="002A0A97">
          <w:rPr>
            <w:lang w:val="en-US"/>
          </w:rPr>
          <w:t>-</w:t>
        </w:r>
        <w:r w:rsidRPr="002A0A97">
          <w:rPr>
            <w:lang w:val="en-US"/>
          </w:rPr>
          <w:tab/>
          <w:t xml:space="preserve">Support sensing service authorization and </w:t>
        </w:r>
        <w:r>
          <w:rPr>
            <w:rFonts w:hint="eastAsia"/>
            <w:lang w:val="en-US" w:eastAsia="ko-KR"/>
          </w:rPr>
          <w:t>coordination of sensing operation with sensing entities</w:t>
        </w:r>
      </w:ins>
    </w:p>
    <w:p w14:paraId="4C8ED342" w14:textId="77777777" w:rsidR="004B7AB9" w:rsidRDefault="004B7AB9" w:rsidP="004B7AB9">
      <w:pPr>
        <w:pStyle w:val="B1"/>
        <w:ind w:left="0" w:firstLine="0"/>
        <w:rPr>
          <w:ins w:id="353" w:author="JungJeSon" w:date="2025-05-09T16:45:00Z" w16du:dateUtc="2025-05-09T20:45:00Z"/>
          <w:lang w:val="en-US" w:eastAsia="ko-KR"/>
        </w:rPr>
      </w:pPr>
      <w:ins w:id="354" w:author="JungJeSon" w:date="2025-05-09T16:45:00Z" w16du:dateUtc="2025-05-09T20:45:00Z">
        <w:r>
          <w:rPr>
            <w:rFonts w:hint="eastAsia"/>
            <w:lang w:val="en-US" w:eastAsia="ko-KR"/>
          </w:rPr>
          <w:t>Sensing entities:</w:t>
        </w:r>
      </w:ins>
    </w:p>
    <w:p w14:paraId="1E4B5768" w14:textId="77777777" w:rsidR="004B7AB9" w:rsidRDefault="004B7AB9" w:rsidP="004B7AB9">
      <w:pPr>
        <w:pStyle w:val="B1"/>
        <w:rPr>
          <w:ins w:id="355" w:author="JungJeSon" w:date="2025-05-09T16:45:00Z" w16du:dateUtc="2025-05-09T20:45:00Z"/>
          <w:lang w:val="en-US"/>
        </w:rPr>
      </w:pPr>
      <w:ins w:id="356" w:author="JungJeSon" w:date="2025-05-09T16:45:00Z" w16du:dateUtc="2025-05-09T20:45:00Z">
        <w:r w:rsidRPr="00C501FC">
          <w:rPr>
            <w:lang w:val="en-US"/>
          </w:rPr>
          <w:t>-</w:t>
        </w:r>
        <w:r w:rsidRPr="002A0A97">
          <w:rPr>
            <w:lang w:val="en-US"/>
          </w:rPr>
          <w:tab/>
        </w:r>
        <w:r>
          <w:rPr>
            <w:lang w:val="en-US"/>
          </w:rPr>
          <w:t>Support</w:t>
        </w:r>
        <w:r>
          <w:rPr>
            <w:rFonts w:hint="eastAsia"/>
            <w:lang w:val="en-US" w:eastAsia="ko-KR"/>
          </w:rPr>
          <w:t xml:space="preserve"> a </w:t>
        </w:r>
        <w:r>
          <w:rPr>
            <w:rFonts w:hint="eastAsia"/>
            <w:lang w:val="en-US"/>
          </w:rPr>
          <w:t xml:space="preserve">sensing operation </w:t>
        </w:r>
        <w:r>
          <w:rPr>
            <w:lang w:val="en-US"/>
          </w:rPr>
          <w:t>by</w:t>
        </w:r>
        <w:r>
          <w:rPr>
            <w:rFonts w:hint="eastAsia"/>
            <w:lang w:val="en-US"/>
          </w:rPr>
          <w:t xml:space="preserve"> coordination of sensing function.</w:t>
        </w:r>
      </w:ins>
    </w:p>
    <w:p w14:paraId="600F0FD4" w14:textId="77777777" w:rsidR="00C90204" w:rsidRPr="00ED6D82" w:rsidRDefault="00C90204" w:rsidP="00894F1D">
      <w:pPr>
        <w:rPr>
          <w:rFonts w:eastAsiaTheme="minorEastAsia"/>
          <w:lang w:val="en-US" w:eastAsia="zh-CN"/>
        </w:rPr>
      </w:pPr>
    </w:p>
    <w:p w14:paraId="5286BAC6" w14:textId="5AAFA8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2C5DD" w14:textId="77777777" w:rsidR="009E47E0" w:rsidRDefault="009E47E0">
      <w:r>
        <w:separator/>
      </w:r>
    </w:p>
    <w:p w14:paraId="52ED67B5" w14:textId="77777777" w:rsidR="009E47E0" w:rsidRDefault="009E47E0"/>
  </w:endnote>
  <w:endnote w:type="continuationSeparator" w:id="0">
    <w:p w14:paraId="20C55BC4" w14:textId="77777777" w:rsidR="009E47E0" w:rsidRDefault="009E47E0">
      <w:r>
        <w:continuationSeparator/>
      </w:r>
    </w:p>
    <w:p w14:paraId="4E5E2EDE" w14:textId="77777777" w:rsidR="009E47E0" w:rsidRDefault="009E4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AA7A64" w:rsidRDefault="00AA7A64">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AA7A64" w:rsidRDefault="00AA7A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AA7A64" w:rsidRDefault="00AA7A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11FFE" w14:textId="77777777" w:rsidR="009E47E0" w:rsidRDefault="009E47E0">
      <w:r>
        <w:separator/>
      </w:r>
    </w:p>
    <w:p w14:paraId="30650CF8" w14:textId="77777777" w:rsidR="009E47E0" w:rsidRDefault="009E47E0"/>
  </w:footnote>
  <w:footnote w:type="continuationSeparator" w:id="0">
    <w:p w14:paraId="7536EE8C" w14:textId="77777777" w:rsidR="009E47E0" w:rsidRDefault="009E47E0">
      <w:r>
        <w:continuationSeparator/>
      </w:r>
    </w:p>
    <w:p w14:paraId="576A5E2E" w14:textId="77777777" w:rsidR="009E47E0" w:rsidRDefault="009E4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AA7A64" w:rsidRDefault="00AA7A64"/>
  <w:p w14:paraId="1F544003" w14:textId="77777777" w:rsidR="00AA7A64" w:rsidRDefault="00AA7A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AA7A64" w:rsidRPr="0091233D" w:rsidRDefault="00AA7A6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AA7A64" w:rsidRPr="0091233D" w:rsidRDefault="00AA7A6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0204">
      <w:rPr>
        <w:rFonts w:ascii="Arial" w:hAnsi="Arial" w:cs="Arial"/>
        <w:b/>
        <w:bCs/>
        <w:noProof/>
        <w:sz w:val="18"/>
        <w:lang w:val="fr-FR"/>
      </w:rPr>
      <w:t>4</w:t>
    </w:r>
    <w:r>
      <w:rPr>
        <w:rFonts w:ascii="Arial" w:hAnsi="Arial" w:cs="Arial"/>
        <w:b/>
        <w:bCs/>
        <w:sz w:val="18"/>
      </w:rPr>
      <w:fldChar w:fldCharType="end"/>
    </w:r>
  </w:p>
  <w:p w14:paraId="5B4A3DD5" w14:textId="77777777" w:rsidR="00AA7A64" w:rsidRPr="0091233D" w:rsidRDefault="00AA7A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4FADFE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1111784" o:spid="_x0000_i1025" type="#_x0000_t75" style="width:14.15pt;height:14.15pt;visibility:visible;mso-wrap-style:square">
            <v:imagedata r:id="rId1" o:title=""/>
          </v:shape>
        </w:pict>
      </mc:Choice>
      <mc:Fallback>
        <w:drawing>
          <wp:inline distT="0" distB="0" distL="0" distR="0" wp14:anchorId="48D9F807" wp14:editId="6D0D02A7">
            <wp:extent cx="179705" cy="179705"/>
            <wp:effectExtent l="0" t="0" r="0" b="0"/>
            <wp:docPr id="81111784" name="Picture 8111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mc:Fallback>
    </mc:AlternateConten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766464"/>
    <w:multiLevelType w:val="hybridMultilevel"/>
    <w:tmpl w:val="EF60F82E"/>
    <w:lvl w:ilvl="0" w:tplc="C4AC7EE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632B4"/>
    <w:multiLevelType w:val="hybridMultilevel"/>
    <w:tmpl w:val="866EA8E6"/>
    <w:lvl w:ilvl="0" w:tplc="F19214F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53667"/>
    <w:multiLevelType w:val="hybridMultilevel"/>
    <w:tmpl w:val="B6A67B82"/>
    <w:lvl w:ilvl="0" w:tplc="746CB8A2">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124929">
    <w:abstractNumId w:val="18"/>
  </w:num>
  <w:num w:numId="2" w16cid:durableId="1202207696">
    <w:abstractNumId w:val="9"/>
  </w:num>
  <w:num w:numId="3" w16cid:durableId="830677691">
    <w:abstractNumId w:val="1"/>
  </w:num>
  <w:num w:numId="4" w16cid:durableId="826556479">
    <w:abstractNumId w:val="7"/>
  </w:num>
  <w:num w:numId="5" w16cid:durableId="740054829">
    <w:abstractNumId w:val="17"/>
  </w:num>
  <w:num w:numId="6" w16cid:durableId="41877625">
    <w:abstractNumId w:val="24"/>
  </w:num>
  <w:num w:numId="7" w16cid:durableId="1873111516">
    <w:abstractNumId w:val="11"/>
  </w:num>
  <w:num w:numId="8" w16cid:durableId="283193179">
    <w:abstractNumId w:val="16"/>
  </w:num>
  <w:num w:numId="9" w16cid:durableId="1311708309">
    <w:abstractNumId w:val="19"/>
  </w:num>
  <w:num w:numId="10" w16cid:durableId="1833905633">
    <w:abstractNumId w:val="25"/>
  </w:num>
  <w:num w:numId="11" w16cid:durableId="35861083">
    <w:abstractNumId w:val="13"/>
  </w:num>
  <w:num w:numId="12" w16cid:durableId="880744456">
    <w:abstractNumId w:val="0"/>
  </w:num>
  <w:num w:numId="13" w16cid:durableId="806896405">
    <w:abstractNumId w:val="5"/>
  </w:num>
  <w:num w:numId="14" w16cid:durableId="368531027">
    <w:abstractNumId w:val="14"/>
  </w:num>
  <w:num w:numId="15" w16cid:durableId="362631444">
    <w:abstractNumId w:val="23"/>
  </w:num>
  <w:num w:numId="16" w16cid:durableId="464350482">
    <w:abstractNumId w:val="15"/>
  </w:num>
  <w:num w:numId="17" w16cid:durableId="504632117">
    <w:abstractNumId w:val="8"/>
  </w:num>
  <w:num w:numId="18" w16cid:durableId="1395809219">
    <w:abstractNumId w:val="3"/>
  </w:num>
  <w:num w:numId="19" w16cid:durableId="2106068330">
    <w:abstractNumId w:val="10"/>
  </w:num>
  <w:num w:numId="20" w16cid:durableId="2141065905">
    <w:abstractNumId w:val="2"/>
  </w:num>
  <w:num w:numId="21" w16cid:durableId="214508179">
    <w:abstractNumId w:val="22"/>
  </w:num>
  <w:num w:numId="22" w16cid:durableId="1049765046">
    <w:abstractNumId w:val="12"/>
  </w:num>
  <w:num w:numId="23" w16cid:durableId="1449276233">
    <w:abstractNumId w:val="21"/>
  </w:num>
  <w:num w:numId="24" w16cid:durableId="798306632">
    <w:abstractNumId w:val="4"/>
  </w:num>
  <w:num w:numId="25" w16cid:durableId="988558599">
    <w:abstractNumId w:val="6"/>
  </w:num>
  <w:num w:numId="26" w16cid:durableId="20887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0EA2"/>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377B3"/>
    <w:rsid w:val="0004077D"/>
    <w:rsid w:val="000407E7"/>
    <w:rsid w:val="00040B17"/>
    <w:rsid w:val="00040B51"/>
    <w:rsid w:val="00040C90"/>
    <w:rsid w:val="00040CC2"/>
    <w:rsid w:val="000410CE"/>
    <w:rsid w:val="00041AD7"/>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801"/>
    <w:rsid w:val="00056F95"/>
    <w:rsid w:val="0005715C"/>
    <w:rsid w:val="000607C6"/>
    <w:rsid w:val="00060F24"/>
    <w:rsid w:val="00061132"/>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67BE"/>
    <w:rsid w:val="00077A7D"/>
    <w:rsid w:val="000801D0"/>
    <w:rsid w:val="0008116D"/>
    <w:rsid w:val="00081406"/>
    <w:rsid w:val="000830D4"/>
    <w:rsid w:val="00084E41"/>
    <w:rsid w:val="0008565B"/>
    <w:rsid w:val="00085FC7"/>
    <w:rsid w:val="00086929"/>
    <w:rsid w:val="00087683"/>
    <w:rsid w:val="00087D07"/>
    <w:rsid w:val="00090D4D"/>
    <w:rsid w:val="00090F98"/>
    <w:rsid w:val="00091BA0"/>
    <w:rsid w:val="00092F81"/>
    <w:rsid w:val="00093796"/>
    <w:rsid w:val="0009394C"/>
    <w:rsid w:val="000946ED"/>
    <w:rsid w:val="0009483A"/>
    <w:rsid w:val="00095AD3"/>
    <w:rsid w:val="000965B7"/>
    <w:rsid w:val="000A1CE9"/>
    <w:rsid w:val="000A2B97"/>
    <w:rsid w:val="000A323F"/>
    <w:rsid w:val="000A3521"/>
    <w:rsid w:val="000A49D3"/>
    <w:rsid w:val="000A5948"/>
    <w:rsid w:val="000A75B1"/>
    <w:rsid w:val="000A7DF8"/>
    <w:rsid w:val="000B103E"/>
    <w:rsid w:val="000B128A"/>
    <w:rsid w:val="000B131F"/>
    <w:rsid w:val="000B1493"/>
    <w:rsid w:val="000B1FEA"/>
    <w:rsid w:val="000B29FD"/>
    <w:rsid w:val="000B3C0B"/>
    <w:rsid w:val="000B3DD5"/>
    <w:rsid w:val="000B4244"/>
    <w:rsid w:val="000B50B5"/>
    <w:rsid w:val="000B6489"/>
    <w:rsid w:val="000B77DD"/>
    <w:rsid w:val="000B79B7"/>
    <w:rsid w:val="000C0426"/>
    <w:rsid w:val="000C05C6"/>
    <w:rsid w:val="000C0E1B"/>
    <w:rsid w:val="000C13A3"/>
    <w:rsid w:val="000C29D7"/>
    <w:rsid w:val="000C2CB4"/>
    <w:rsid w:val="000C71AA"/>
    <w:rsid w:val="000C74FC"/>
    <w:rsid w:val="000C7FDC"/>
    <w:rsid w:val="000D0180"/>
    <w:rsid w:val="000D035F"/>
    <w:rsid w:val="000D0D2B"/>
    <w:rsid w:val="000D0F88"/>
    <w:rsid w:val="000D0FDE"/>
    <w:rsid w:val="000D1BFB"/>
    <w:rsid w:val="000D1E14"/>
    <w:rsid w:val="000D23B5"/>
    <w:rsid w:val="000D2E76"/>
    <w:rsid w:val="000D40A1"/>
    <w:rsid w:val="000D59E4"/>
    <w:rsid w:val="000D5EAF"/>
    <w:rsid w:val="000D6A90"/>
    <w:rsid w:val="000D70EA"/>
    <w:rsid w:val="000D74E7"/>
    <w:rsid w:val="000E22E6"/>
    <w:rsid w:val="000E28D6"/>
    <w:rsid w:val="000E44F6"/>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F37"/>
    <w:rsid w:val="00124155"/>
    <w:rsid w:val="001242C5"/>
    <w:rsid w:val="0012561F"/>
    <w:rsid w:val="00126564"/>
    <w:rsid w:val="001265BC"/>
    <w:rsid w:val="00126856"/>
    <w:rsid w:val="00127379"/>
    <w:rsid w:val="001300B5"/>
    <w:rsid w:val="001304BE"/>
    <w:rsid w:val="001306C0"/>
    <w:rsid w:val="00131D3C"/>
    <w:rsid w:val="00132972"/>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227"/>
    <w:rsid w:val="00152663"/>
    <w:rsid w:val="00152E53"/>
    <w:rsid w:val="001538DF"/>
    <w:rsid w:val="00154692"/>
    <w:rsid w:val="00155660"/>
    <w:rsid w:val="00156945"/>
    <w:rsid w:val="00156FE0"/>
    <w:rsid w:val="001600A7"/>
    <w:rsid w:val="00161001"/>
    <w:rsid w:val="001616A1"/>
    <w:rsid w:val="00161855"/>
    <w:rsid w:val="00161B39"/>
    <w:rsid w:val="00162386"/>
    <w:rsid w:val="00163C76"/>
    <w:rsid w:val="00163E01"/>
    <w:rsid w:val="00164342"/>
    <w:rsid w:val="0016486D"/>
    <w:rsid w:val="00165F9E"/>
    <w:rsid w:val="001673CA"/>
    <w:rsid w:val="00167AF3"/>
    <w:rsid w:val="00170A7C"/>
    <w:rsid w:val="0017207F"/>
    <w:rsid w:val="0017300E"/>
    <w:rsid w:val="001731A2"/>
    <w:rsid w:val="001736B5"/>
    <w:rsid w:val="00173A57"/>
    <w:rsid w:val="001750EF"/>
    <w:rsid w:val="00175452"/>
    <w:rsid w:val="00176088"/>
    <w:rsid w:val="001765B4"/>
    <w:rsid w:val="00176CD0"/>
    <w:rsid w:val="00177EFC"/>
    <w:rsid w:val="001802CC"/>
    <w:rsid w:val="001806F6"/>
    <w:rsid w:val="001809FC"/>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4417"/>
    <w:rsid w:val="0019666E"/>
    <w:rsid w:val="00196A06"/>
    <w:rsid w:val="00196B2A"/>
    <w:rsid w:val="0019723A"/>
    <w:rsid w:val="001A022E"/>
    <w:rsid w:val="001A0FD2"/>
    <w:rsid w:val="001A21B6"/>
    <w:rsid w:val="001A30DF"/>
    <w:rsid w:val="001A32E2"/>
    <w:rsid w:val="001A3A7D"/>
    <w:rsid w:val="001A3C9B"/>
    <w:rsid w:val="001A3FB4"/>
    <w:rsid w:val="001A48CC"/>
    <w:rsid w:val="001A5445"/>
    <w:rsid w:val="001A56A8"/>
    <w:rsid w:val="001A5C81"/>
    <w:rsid w:val="001A69EE"/>
    <w:rsid w:val="001A6ACC"/>
    <w:rsid w:val="001A7072"/>
    <w:rsid w:val="001A7F3C"/>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8C0"/>
    <w:rsid w:val="001C5A36"/>
    <w:rsid w:val="001C6359"/>
    <w:rsid w:val="001C672D"/>
    <w:rsid w:val="001C72D8"/>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1DA"/>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424A"/>
    <w:rsid w:val="00225718"/>
    <w:rsid w:val="00227B72"/>
    <w:rsid w:val="00230A69"/>
    <w:rsid w:val="0023115F"/>
    <w:rsid w:val="00231D43"/>
    <w:rsid w:val="00232176"/>
    <w:rsid w:val="002322E5"/>
    <w:rsid w:val="00232A66"/>
    <w:rsid w:val="00233A50"/>
    <w:rsid w:val="00234886"/>
    <w:rsid w:val="00235221"/>
    <w:rsid w:val="00235368"/>
    <w:rsid w:val="00236329"/>
    <w:rsid w:val="0023663F"/>
    <w:rsid w:val="00237043"/>
    <w:rsid w:val="00237DB5"/>
    <w:rsid w:val="002406EC"/>
    <w:rsid w:val="00240E83"/>
    <w:rsid w:val="00241D00"/>
    <w:rsid w:val="00241E53"/>
    <w:rsid w:val="0024206B"/>
    <w:rsid w:val="002421B6"/>
    <w:rsid w:val="00242A2F"/>
    <w:rsid w:val="00242A81"/>
    <w:rsid w:val="002431C9"/>
    <w:rsid w:val="0024325E"/>
    <w:rsid w:val="0024488D"/>
    <w:rsid w:val="0024593C"/>
    <w:rsid w:val="002460C3"/>
    <w:rsid w:val="00246377"/>
    <w:rsid w:val="002464B3"/>
    <w:rsid w:val="00246DE7"/>
    <w:rsid w:val="0024730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409F"/>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615"/>
    <w:rsid w:val="002A3C41"/>
    <w:rsid w:val="002A5D90"/>
    <w:rsid w:val="002A6F90"/>
    <w:rsid w:val="002A7929"/>
    <w:rsid w:val="002A7983"/>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6C1A"/>
    <w:rsid w:val="002D7DAF"/>
    <w:rsid w:val="002E08A4"/>
    <w:rsid w:val="002E199D"/>
    <w:rsid w:val="002E1B45"/>
    <w:rsid w:val="002E2018"/>
    <w:rsid w:val="002E4026"/>
    <w:rsid w:val="002E41F3"/>
    <w:rsid w:val="002E4973"/>
    <w:rsid w:val="002E4AA9"/>
    <w:rsid w:val="002E4E29"/>
    <w:rsid w:val="002E54CA"/>
    <w:rsid w:val="002E616E"/>
    <w:rsid w:val="002E6D0D"/>
    <w:rsid w:val="002E7935"/>
    <w:rsid w:val="002E7D6C"/>
    <w:rsid w:val="002F0809"/>
    <w:rsid w:val="002F0C12"/>
    <w:rsid w:val="002F3EE1"/>
    <w:rsid w:val="002F400D"/>
    <w:rsid w:val="002F4B59"/>
    <w:rsid w:val="002F4F84"/>
    <w:rsid w:val="002F5879"/>
    <w:rsid w:val="002F702C"/>
    <w:rsid w:val="002F7117"/>
    <w:rsid w:val="002F7A8F"/>
    <w:rsid w:val="002F7F76"/>
    <w:rsid w:val="0030069C"/>
    <w:rsid w:val="00301264"/>
    <w:rsid w:val="0030127B"/>
    <w:rsid w:val="00301754"/>
    <w:rsid w:val="00301F47"/>
    <w:rsid w:val="003034B2"/>
    <w:rsid w:val="00304350"/>
    <w:rsid w:val="003043EA"/>
    <w:rsid w:val="00305F20"/>
    <w:rsid w:val="00310432"/>
    <w:rsid w:val="00310B0A"/>
    <w:rsid w:val="0031175D"/>
    <w:rsid w:val="00312459"/>
    <w:rsid w:val="003129CD"/>
    <w:rsid w:val="00312AA1"/>
    <w:rsid w:val="00313483"/>
    <w:rsid w:val="0031375D"/>
    <w:rsid w:val="00314006"/>
    <w:rsid w:val="003142A3"/>
    <w:rsid w:val="0031486D"/>
    <w:rsid w:val="003153C7"/>
    <w:rsid w:val="003163A3"/>
    <w:rsid w:val="00316798"/>
    <w:rsid w:val="003168A7"/>
    <w:rsid w:val="00317BA6"/>
    <w:rsid w:val="0032155D"/>
    <w:rsid w:val="00323DAB"/>
    <w:rsid w:val="003244C5"/>
    <w:rsid w:val="00324885"/>
    <w:rsid w:val="00324F09"/>
    <w:rsid w:val="00325BE6"/>
    <w:rsid w:val="003264F1"/>
    <w:rsid w:val="00326F2B"/>
    <w:rsid w:val="00327CA6"/>
    <w:rsid w:val="00331F83"/>
    <w:rsid w:val="00333038"/>
    <w:rsid w:val="003338BB"/>
    <w:rsid w:val="00334475"/>
    <w:rsid w:val="003349DF"/>
    <w:rsid w:val="00335D2E"/>
    <w:rsid w:val="00337DD2"/>
    <w:rsid w:val="0034141F"/>
    <w:rsid w:val="003451CF"/>
    <w:rsid w:val="00345264"/>
    <w:rsid w:val="00346050"/>
    <w:rsid w:val="003463B5"/>
    <w:rsid w:val="00346876"/>
    <w:rsid w:val="00347802"/>
    <w:rsid w:val="0034785B"/>
    <w:rsid w:val="00350BAF"/>
    <w:rsid w:val="003517FA"/>
    <w:rsid w:val="00352847"/>
    <w:rsid w:val="00352CA6"/>
    <w:rsid w:val="00353003"/>
    <w:rsid w:val="00353190"/>
    <w:rsid w:val="003535B3"/>
    <w:rsid w:val="003537A1"/>
    <w:rsid w:val="00353AA9"/>
    <w:rsid w:val="00353E52"/>
    <w:rsid w:val="003542DA"/>
    <w:rsid w:val="003543FF"/>
    <w:rsid w:val="003557F0"/>
    <w:rsid w:val="00355C36"/>
    <w:rsid w:val="00356277"/>
    <w:rsid w:val="00357E00"/>
    <w:rsid w:val="003607F8"/>
    <w:rsid w:val="00360CF4"/>
    <w:rsid w:val="00360DC3"/>
    <w:rsid w:val="003619B5"/>
    <w:rsid w:val="00361C57"/>
    <w:rsid w:val="00363BB4"/>
    <w:rsid w:val="00364C69"/>
    <w:rsid w:val="003654A2"/>
    <w:rsid w:val="00365501"/>
    <w:rsid w:val="003655BA"/>
    <w:rsid w:val="0036751D"/>
    <w:rsid w:val="00367599"/>
    <w:rsid w:val="0036777B"/>
    <w:rsid w:val="00367B09"/>
    <w:rsid w:val="003709FD"/>
    <w:rsid w:val="00370C21"/>
    <w:rsid w:val="003711B4"/>
    <w:rsid w:val="0037196F"/>
    <w:rsid w:val="00371C7E"/>
    <w:rsid w:val="0037253B"/>
    <w:rsid w:val="00372C13"/>
    <w:rsid w:val="00372FE8"/>
    <w:rsid w:val="00373ABF"/>
    <w:rsid w:val="00374D8A"/>
    <w:rsid w:val="003757F0"/>
    <w:rsid w:val="00375AFF"/>
    <w:rsid w:val="00375C1A"/>
    <w:rsid w:val="0038028D"/>
    <w:rsid w:val="0038034A"/>
    <w:rsid w:val="00380585"/>
    <w:rsid w:val="00380A07"/>
    <w:rsid w:val="00380E86"/>
    <w:rsid w:val="00383452"/>
    <w:rsid w:val="00383F2D"/>
    <w:rsid w:val="00384D8F"/>
    <w:rsid w:val="00385B51"/>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5992"/>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183"/>
    <w:rsid w:val="003C51D9"/>
    <w:rsid w:val="003C599D"/>
    <w:rsid w:val="003C7614"/>
    <w:rsid w:val="003C7727"/>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505A"/>
    <w:rsid w:val="003F64DC"/>
    <w:rsid w:val="003F6BB9"/>
    <w:rsid w:val="003F71B0"/>
    <w:rsid w:val="003F7C79"/>
    <w:rsid w:val="00400D85"/>
    <w:rsid w:val="0040134B"/>
    <w:rsid w:val="00401A9B"/>
    <w:rsid w:val="00401FA0"/>
    <w:rsid w:val="004021BE"/>
    <w:rsid w:val="00402449"/>
    <w:rsid w:val="0040282C"/>
    <w:rsid w:val="00402916"/>
    <w:rsid w:val="00403125"/>
    <w:rsid w:val="004036D4"/>
    <w:rsid w:val="00403F19"/>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9BB"/>
    <w:rsid w:val="00413AFE"/>
    <w:rsid w:val="00413EBC"/>
    <w:rsid w:val="00413F2E"/>
    <w:rsid w:val="004150A9"/>
    <w:rsid w:val="00415A21"/>
    <w:rsid w:val="00415F00"/>
    <w:rsid w:val="004160FB"/>
    <w:rsid w:val="004167A3"/>
    <w:rsid w:val="00416931"/>
    <w:rsid w:val="00416C0A"/>
    <w:rsid w:val="00417940"/>
    <w:rsid w:val="00417D81"/>
    <w:rsid w:val="004203D1"/>
    <w:rsid w:val="00421BE1"/>
    <w:rsid w:val="00422FC5"/>
    <w:rsid w:val="00423407"/>
    <w:rsid w:val="00423BDB"/>
    <w:rsid w:val="00423F36"/>
    <w:rsid w:val="0042449E"/>
    <w:rsid w:val="004244F2"/>
    <w:rsid w:val="004268FC"/>
    <w:rsid w:val="0043031B"/>
    <w:rsid w:val="004306BC"/>
    <w:rsid w:val="0043141A"/>
    <w:rsid w:val="00431F48"/>
    <w:rsid w:val="0043356A"/>
    <w:rsid w:val="00433A69"/>
    <w:rsid w:val="00433E88"/>
    <w:rsid w:val="00434BDE"/>
    <w:rsid w:val="004357F7"/>
    <w:rsid w:val="00437430"/>
    <w:rsid w:val="0043762A"/>
    <w:rsid w:val="00437FB5"/>
    <w:rsid w:val="00440861"/>
    <w:rsid w:val="00441C32"/>
    <w:rsid w:val="00441E13"/>
    <w:rsid w:val="0044284C"/>
    <w:rsid w:val="00442EF8"/>
    <w:rsid w:val="00443252"/>
    <w:rsid w:val="004438D7"/>
    <w:rsid w:val="00443F2F"/>
    <w:rsid w:val="004452BF"/>
    <w:rsid w:val="00447174"/>
    <w:rsid w:val="004478B2"/>
    <w:rsid w:val="004503FD"/>
    <w:rsid w:val="00450E86"/>
    <w:rsid w:val="00452CD4"/>
    <w:rsid w:val="00452E2C"/>
    <w:rsid w:val="0045374B"/>
    <w:rsid w:val="00453A49"/>
    <w:rsid w:val="00453D72"/>
    <w:rsid w:val="0045410E"/>
    <w:rsid w:val="00455110"/>
    <w:rsid w:val="00455DA1"/>
    <w:rsid w:val="004565EE"/>
    <w:rsid w:val="00457930"/>
    <w:rsid w:val="00460002"/>
    <w:rsid w:val="0046036F"/>
    <w:rsid w:val="004603EE"/>
    <w:rsid w:val="004611C8"/>
    <w:rsid w:val="00462510"/>
    <w:rsid w:val="0046254E"/>
    <w:rsid w:val="0046282A"/>
    <w:rsid w:val="00462B3D"/>
    <w:rsid w:val="0046327F"/>
    <w:rsid w:val="00463840"/>
    <w:rsid w:val="0046434C"/>
    <w:rsid w:val="00464817"/>
    <w:rsid w:val="00464F7D"/>
    <w:rsid w:val="00465AD0"/>
    <w:rsid w:val="00465DB0"/>
    <w:rsid w:val="00466150"/>
    <w:rsid w:val="00467673"/>
    <w:rsid w:val="00470CA4"/>
    <w:rsid w:val="00470E4F"/>
    <w:rsid w:val="004745FD"/>
    <w:rsid w:val="00476D1C"/>
    <w:rsid w:val="0047717A"/>
    <w:rsid w:val="00477414"/>
    <w:rsid w:val="004774B4"/>
    <w:rsid w:val="0048027C"/>
    <w:rsid w:val="0048167A"/>
    <w:rsid w:val="00481CD8"/>
    <w:rsid w:val="004821D9"/>
    <w:rsid w:val="00482C5A"/>
    <w:rsid w:val="00482DD7"/>
    <w:rsid w:val="00482F42"/>
    <w:rsid w:val="00483322"/>
    <w:rsid w:val="00483E3C"/>
    <w:rsid w:val="00485470"/>
    <w:rsid w:val="004862C2"/>
    <w:rsid w:val="0048675E"/>
    <w:rsid w:val="00491833"/>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3E27"/>
    <w:rsid w:val="004B48B8"/>
    <w:rsid w:val="004B7262"/>
    <w:rsid w:val="004B7AB9"/>
    <w:rsid w:val="004B7CB0"/>
    <w:rsid w:val="004B7F5D"/>
    <w:rsid w:val="004C025E"/>
    <w:rsid w:val="004C04D2"/>
    <w:rsid w:val="004C13DE"/>
    <w:rsid w:val="004C272E"/>
    <w:rsid w:val="004C2A9C"/>
    <w:rsid w:val="004C49BC"/>
    <w:rsid w:val="004C531F"/>
    <w:rsid w:val="004C540F"/>
    <w:rsid w:val="004C6763"/>
    <w:rsid w:val="004C6ACF"/>
    <w:rsid w:val="004C6BDA"/>
    <w:rsid w:val="004C6BF8"/>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2D17"/>
    <w:rsid w:val="004E4A9B"/>
    <w:rsid w:val="004E54C4"/>
    <w:rsid w:val="004E59B7"/>
    <w:rsid w:val="004E5C05"/>
    <w:rsid w:val="004E5D4F"/>
    <w:rsid w:val="004E7315"/>
    <w:rsid w:val="004F0B8C"/>
    <w:rsid w:val="004F0C9A"/>
    <w:rsid w:val="004F162D"/>
    <w:rsid w:val="004F1C34"/>
    <w:rsid w:val="004F277A"/>
    <w:rsid w:val="004F3D4A"/>
    <w:rsid w:val="004F46DF"/>
    <w:rsid w:val="004F672A"/>
    <w:rsid w:val="004F7074"/>
    <w:rsid w:val="004F7BB2"/>
    <w:rsid w:val="0050023D"/>
    <w:rsid w:val="005008D7"/>
    <w:rsid w:val="00500DFD"/>
    <w:rsid w:val="00501824"/>
    <w:rsid w:val="00501FF2"/>
    <w:rsid w:val="005021FA"/>
    <w:rsid w:val="0050224E"/>
    <w:rsid w:val="0050232B"/>
    <w:rsid w:val="0050290A"/>
    <w:rsid w:val="00502EB7"/>
    <w:rsid w:val="0050338E"/>
    <w:rsid w:val="00504A5E"/>
    <w:rsid w:val="00504E72"/>
    <w:rsid w:val="00505A3D"/>
    <w:rsid w:val="00505BC2"/>
    <w:rsid w:val="00506D4F"/>
    <w:rsid w:val="005079BB"/>
    <w:rsid w:val="00507B36"/>
    <w:rsid w:val="00510668"/>
    <w:rsid w:val="005108F7"/>
    <w:rsid w:val="0051262B"/>
    <w:rsid w:val="00512C9F"/>
    <w:rsid w:val="00512FC2"/>
    <w:rsid w:val="0051424D"/>
    <w:rsid w:val="00514958"/>
    <w:rsid w:val="00514BDB"/>
    <w:rsid w:val="00514D5C"/>
    <w:rsid w:val="00514F00"/>
    <w:rsid w:val="005150F3"/>
    <w:rsid w:val="005150F9"/>
    <w:rsid w:val="00515163"/>
    <w:rsid w:val="005157E0"/>
    <w:rsid w:val="005158BB"/>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C60"/>
    <w:rsid w:val="00536771"/>
    <w:rsid w:val="00536988"/>
    <w:rsid w:val="00536E09"/>
    <w:rsid w:val="005372E9"/>
    <w:rsid w:val="00537C2D"/>
    <w:rsid w:val="005408D6"/>
    <w:rsid w:val="00540C75"/>
    <w:rsid w:val="0054165D"/>
    <w:rsid w:val="00541980"/>
    <w:rsid w:val="00541BDE"/>
    <w:rsid w:val="00541E59"/>
    <w:rsid w:val="00543E55"/>
    <w:rsid w:val="00543F19"/>
    <w:rsid w:val="005446D6"/>
    <w:rsid w:val="00545012"/>
    <w:rsid w:val="00546233"/>
    <w:rsid w:val="005477EB"/>
    <w:rsid w:val="00547ECB"/>
    <w:rsid w:val="005514AC"/>
    <w:rsid w:val="0055150E"/>
    <w:rsid w:val="00552C68"/>
    <w:rsid w:val="00552D00"/>
    <w:rsid w:val="00552EDB"/>
    <w:rsid w:val="0055392F"/>
    <w:rsid w:val="00553C48"/>
    <w:rsid w:val="00554C55"/>
    <w:rsid w:val="00555F6C"/>
    <w:rsid w:val="00556068"/>
    <w:rsid w:val="005568FB"/>
    <w:rsid w:val="00556D80"/>
    <w:rsid w:val="00561209"/>
    <w:rsid w:val="005612D1"/>
    <w:rsid w:val="00561B1D"/>
    <w:rsid w:val="00561D59"/>
    <w:rsid w:val="00562770"/>
    <w:rsid w:val="00562BB5"/>
    <w:rsid w:val="0056459E"/>
    <w:rsid w:val="005657E5"/>
    <w:rsid w:val="00566A66"/>
    <w:rsid w:val="00567317"/>
    <w:rsid w:val="00572BA6"/>
    <w:rsid w:val="00573A72"/>
    <w:rsid w:val="00573C90"/>
    <w:rsid w:val="0057469E"/>
    <w:rsid w:val="005746B5"/>
    <w:rsid w:val="00574A05"/>
    <w:rsid w:val="0057683F"/>
    <w:rsid w:val="00576F15"/>
    <w:rsid w:val="00576F70"/>
    <w:rsid w:val="00577C3B"/>
    <w:rsid w:val="00581C35"/>
    <w:rsid w:val="00582750"/>
    <w:rsid w:val="005827C3"/>
    <w:rsid w:val="00582896"/>
    <w:rsid w:val="00582C15"/>
    <w:rsid w:val="00582D40"/>
    <w:rsid w:val="005860AC"/>
    <w:rsid w:val="00586D0C"/>
    <w:rsid w:val="00590772"/>
    <w:rsid w:val="00591AC5"/>
    <w:rsid w:val="005927E3"/>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1BB1"/>
    <w:rsid w:val="005A26B4"/>
    <w:rsid w:val="005A2817"/>
    <w:rsid w:val="005A29F2"/>
    <w:rsid w:val="005A3642"/>
    <w:rsid w:val="005A5CCE"/>
    <w:rsid w:val="005A69E3"/>
    <w:rsid w:val="005A721C"/>
    <w:rsid w:val="005B0114"/>
    <w:rsid w:val="005B02B2"/>
    <w:rsid w:val="005B1115"/>
    <w:rsid w:val="005B13B4"/>
    <w:rsid w:val="005B278B"/>
    <w:rsid w:val="005B39D5"/>
    <w:rsid w:val="005B3FB9"/>
    <w:rsid w:val="005B445F"/>
    <w:rsid w:val="005B49B5"/>
    <w:rsid w:val="005B5652"/>
    <w:rsid w:val="005B595F"/>
    <w:rsid w:val="005B605D"/>
    <w:rsid w:val="005B6571"/>
    <w:rsid w:val="005B6969"/>
    <w:rsid w:val="005B7AFA"/>
    <w:rsid w:val="005C04A8"/>
    <w:rsid w:val="005C0AC3"/>
    <w:rsid w:val="005C0C17"/>
    <w:rsid w:val="005C1260"/>
    <w:rsid w:val="005C1AC3"/>
    <w:rsid w:val="005C1CE7"/>
    <w:rsid w:val="005C2C45"/>
    <w:rsid w:val="005C2F29"/>
    <w:rsid w:val="005C582D"/>
    <w:rsid w:val="005C5B01"/>
    <w:rsid w:val="005C5C0D"/>
    <w:rsid w:val="005C6021"/>
    <w:rsid w:val="005C61B7"/>
    <w:rsid w:val="005C63A7"/>
    <w:rsid w:val="005C65B7"/>
    <w:rsid w:val="005C6DF0"/>
    <w:rsid w:val="005C7997"/>
    <w:rsid w:val="005C7D5D"/>
    <w:rsid w:val="005D014E"/>
    <w:rsid w:val="005D108A"/>
    <w:rsid w:val="005D1751"/>
    <w:rsid w:val="005D1C88"/>
    <w:rsid w:val="005D226C"/>
    <w:rsid w:val="005D24A7"/>
    <w:rsid w:val="005D369B"/>
    <w:rsid w:val="005D3D7A"/>
    <w:rsid w:val="005D4280"/>
    <w:rsid w:val="005D48A6"/>
    <w:rsid w:val="005D53B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0DD9"/>
    <w:rsid w:val="005F209C"/>
    <w:rsid w:val="005F23C8"/>
    <w:rsid w:val="005F2604"/>
    <w:rsid w:val="005F302E"/>
    <w:rsid w:val="005F3269"/>
    <w:rsid w:val="005F33AF"/>
    <w:rsid w:val="005F3633"/>
    <w:rsid w:val="005F3781"/>
    <w:rsid w:val="005F59D9"/>
    <w:rsid w:val="005F76E9"/>
    <w:rsid w:val="00601CC9"/>
    <w:rsid w:val="00603FD0"/>
    <w:rsid w:val="00605104"/>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136F"/>
    <w:rsid w:val="006216B3"/>
    <w:rsid w:val="00621EDE"/>
    <w:rsid w:val="006224D6"/>
    <w:rsid w:val="0062258D"/>
    <w:rsid w:val="006238AD"/>
    <w:rsid w:val="00623B01"/>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1824"/>
    <w:rsid w:val="00642055"/>
    <w:rsid w:val="006422AA"/>
    <w:rsid w:val="00644664"/>
    <w:rsid w:val="00644B01"/>
    <w:rsid w:val="00644EF1"/>
    <w:rsid w:val="00646281"/>
    <w:rsid w:val="006462C1"/>
    <w:rsid w:val="006467E1"/>
    <w:rsid w:val="00651D13"/>
    <w:rsid w:val="0065267B"/>
    <w:rsid w:val="0065339E"/>
    <w:rsid w:val="006539B5"/>
    <w:rsid w:val="00655DB0"/>
    <w:rsid w:val="00655E1F"/>
    <w:rsid w:val="00660299"/>
    <w:rsid w:val="006613B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48"/>
    <w:rsid w:val="00672F8B"/>
    <w:rsid w:val="00673CFE"/>
    <w:rsid w:val="00674CCA"/>
    <w:rsid w:val="00676A70"/>
    <w:rsid w:val="00676A96"/>
    <w:rsid w:val="00677D95"/>
    <w:rsid w:val="006810AB"/>
    <w:rsid w:val="00681454"/>
    <w:rsid w:val="0068264E"/>
    <w:rsid w:val="00682F7D"/>
    <w:rsid w:val="006833A7"/>
    <w:rsid w:val="006839CA"/>
    <w:rsid w:val="00684304"/>
    <w:rsid w:val="006850F2"/>
    <w:rsid w:val="00685A57"/>
    <w:rsid w:val="0068653C"/>
    <w:rsid w:val="00690B18"/>
    <w:rsid w:val="00691090"/>
    <w:rsid w:val="00691976"/>
    <w:rsid w:val="00692A94"/>
    <w:rsid w:val="00692CBA"/>
    <w:rsid w:val="006934FB"/>
    <w:rsid w:val="006937F1"/>
    <w:rsid w:val="00696865"/>
    <w:rsid w:val="0069689F"/>
    <w:rsid w:val="0069690B"/>
    <w:rsid w:val="00696998"/>
    <w:rsid w:val="00696CA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33E"/>
    <w:rsid w:val="006C2781"/>
    <w:rsid w:val="006C2940"/>
    <w:rsid w:val="006C335D"/>
    <w:rsid w:val="006C3572"/>
    <w:rsid w:val="006C383E"/>
    <w:rsid w:val="006C6C32"/>
    <w:rsid w:val="006C6CE8"/>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4663"/>
    <w:rsid w:val="00704739"/>
    <w:rsid w:val="007056C0"/>
    <w:rsid w:val="00705F89"/>
    <w:rsid w:val="00706881"/>
    <w:rsid w:val="007075D6"/>
    <w:rsid w:val="007077AE"/>
    <w:rsid w:val="0071071D"/>
    <w:rsid w:val="00710E79"/>
    <w:rsid w:val="00711F58"/>
    <w:rsid w:val="00713FD9"/>
    <w:rsid w:val="00714EF6"/>
    <w:rsid w:val="00714FA6"/>
    <w:rsid w:val="007150F0"/>
    <w:rsid w:val="0071544D"/>
    <w:rsid w:val="007165E0"/>
    <w:rsid w:val="00717D60"/>
    <w:rsid w:val="007201AD"/>
    <w:rsid w:val="0072074F"/>
    <w:rsid w:val="007209F3"/>
    <w:rsid w:val="0072152D"/>
    <w:rsid w:val="00721A8F"/>
    <w:rsid w:val="00722AC2"/>
    <w:rsid w:val="00722D02"/>
    <w:rsid w:val="00722F8D"/>
    <w:rsid w:val="00723554"/>
    <w:rsid w:val="00725A0B"/>
    <w:rsid w:val="00725EC2"/>
    <w:rsid w:val="007266D9"/>
    <w:rsid w:val="00726AC2"/>
    <w:rsid w:val="00726CD5"/>
    <w:rsid w:val="00730B98"/>
    <w:rsid w:val="00731985"/>
    <w:rsid w:val="00732543"/>
    <w:rsid w:val="00733C5F"/>
    <w:rsid w:val="00734562"/>
    <w:rsid w:val="00734DB5"/>
    <w:rsid w:val="0073549C"/>
    <w:rsid w:val="007356EC"/>
    <w:rsid w:val="0073585D"/>
    <w:rsid w:val="00735A00"/>
    <w:rsid w:val="007362CE"/>
    <w:rsid w:val="007375A8"/>
    <w:rsid w:val="00737642"/>
    <w:rsid w:val="007403DF"/>
    <w:rsid w:val="007409A7"/>
    <w:rsid w:val="00740DC9"/>
    <w:rsid w:val="00741D2C"/>
    <w:rsid w:val="007445FE"/>
    <w:rsid w:val="00744E78"/>
    <w:rsid w:val="00744FCE"/>
    <w:rsid w:val="007516E8"/>
    <w:rsid w:val="007518AE"/>
    <w:rsid w:val="007540D2"/>
    <w:rsid w:val="00754C4F"/>
    <w:rsid w:val="0075550E"/>
    <w:rsid w:val="00755AB4"/>
    <w:rsid w:val="00756755"/>
    <w:rsid w:val="00757168"/>
    <w:rsid w:val="007573CC"/>
    <w:rsid w:val="0076013E"/>
    <w:rsid w:val="00762063"/>
    <w:rsid w:val="00762143"/>
    <w:rsid w:val="00762A9C"/>
    <w:rsid w:val="00762EA3"/>
    <w:rsid w:val="00763A15"/>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0EF"/>
    <w:rsid w:val="00782977"/>
    <w:rsid w:val="00782A5A"/>
    <w:rsid w:val="00783843"/>
    <w:rsid w:val="007838A4"/>
    <w:rsid w:val="00783A05"/>
    <w:rsid w:val="007842C4"/>
    <w:rsid w:val="0078436F"/>
    <w:rsid w:val="007848F5"/>
    <w:rsid w:val="00784D94"/>
    <w:rsid w:val="00784FD6"/>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1F2"/>
    <w:rsid w:val="007955E4"/>
    <w:rsid w:val="007955E7"/>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86F"/>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2C1"/>
    <w:rsid w:val="007E25D3"/>
    <w:rsid w:val="007E2939"/>
    <w:rsid w:val="007E49AA"/>
    <w:rsid w:val="007E5287"/>
    <w:rsid w:val="007E605A"/>
    <w:rsid w:val="007E694E"/>
    <w:rsid w:val="007E69CC"/>
    <w:rsid w:val="007E6FB0"/>
    <w:rsid w:val="007F08A7"/>
    <w:rsid w:val="007F0D82"/>
    <w:rsid w:val="007F0DCB"/>
    <w:rsid w:val="007F1E68"/>
    <w:rsid w:val="007F20F1"/>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5ED"/>
    <w:rsid w:val="00825910"/>
    <w:rsid w:val="00826D75"/>
    <w:rsid w:val="0082709A"/>
    <w:rsid w:val="008273A1"/>
    <w:rsid w:val="008274BB"/>
    <w:rsid w:val="0083072C"/>
    <w:rsid w:val="00830870"/>
    <w:rsid w:val="00830B16"/>
    <w:rsid w:val="00830CDB"/>
    <w:rsid w:val="00830F43"/>
    <w:rsid w:val="008318AB"/>
    <w:rsid w:val="008334BF"/>
    <w:rsid w:val="00833A77"/>
    <w:rsid w:val="00833B95"/>
    <w:rsid w:val="00834754"/>
    <w:rsid w:val="00834A3B"/>
    <w:rsid w:val="00834BB7"/>
    <w:rsid w:val="00836C1B"/>
    <w:rsid w:val="00837072"/>
    <w:rsid w:val="0083744C"/>
    <w:rsid w:val="008416EC"/>
    <w:rsid w:val="00842466"/>
    <w:rsid w:val="00842535"/>
    <w:rsid w:val="0084283B"/>
    <w:rsid w:val="00842867"/>
    <w:rsid w:val="00842C2E"/>
    <w:rsid w:val="00844143"/>
    <w:rsid w:val="00844157"/>
    <w:rsid w:val="008446C5"/>
    <w:rsid w:val="008449F4"/>
    <w:rsid w:val="00844B8F"/>
    <w:rsid w:val="0084515B"/>
    <w:rsid w:val="008512DA"/>
    <w:rsid w:val="00852CDD"/>
    <w:rsid w:val="0085303D"/>
    <w:rsid w:val="0085357B"/>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13C"/>
    <w:rsid w:val="008872E1"/>
    <w:rsid w:val="00887418"/>
    <w:rsid w:val="008879DA"/>
    <w:rsid w:val="008907FD"/>
    <w:rsid w:val="00890F18"/>
    <w:rsid w:val="00892063"/>
    <w:rsid w:val="00893330"/>
    <w:rsid w:val="00893F00"/>
    <w:rsid w:val="008941FF"/>
    <w:rsid w:val="00894A14"/>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C42"/>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4E2"/>
    <w:rsid w:val="008D2612"/>
    <w:rsid w:val="008D2D20"/>
    <w:rsid w:val="008D2F89"/>
    <w:rsid w:val="008D3A1C"/>
    <w:rsid w:val="008D45FF"/>
    <w:rsid w:val="008D6B3F"/>
    <w:rsid w:val="008D7FDE"/>
    <w:rsid w:val="008E0416"/>
    <w:rsid w:val="008E0EB6"/>
    <w:rsid w:val="008E128F"/>
    <w:rsid w:val="008E12F8"/>
    <w:rsid w:val="008E1B52"/>
    <w:rsid w:val="008E2C98"/>
    <w:rsid w:val="008E3C61"/>
    <w:rsid w:val="008E3D19"/>
    <w:rsid w:val="008E419B"/>
    <w:rsid w:val="008E44C8"/>
    <w:rsid w:val="008E473C"/>
    <w:rsid w:val="008E4A02"/>
    <w:rsid w:val="008E614A"/>
    <w:rsid w:val="008E6704"/>
    <w:rsid w:val="008E760A"/>
    <w:rsid w:val="008E76A6"/>
    <w:rsid w:val="008F197C"/>
    <w:rsid w:val="008F320D"/>
    <w:rsid w:val="008F3818"/>
    <w:rsid w:val="008F4B08"/>
    <w:rsid w:val="008F5DB4"/>
    <w:rsid w:val="008F672C"/>
    <w:rsid w:val="008F6FE3"/>
    <w:rsid w:val="008F7903"/>
    <w:rsid w:val="008F7D6D"/>
    <w:rsid w:val="008F7E79"/>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4C2"/>
    <w:rsid w:val="009119E5"/>
    <w:rsid w:val="00911EB1"/>
    <w:rsid w:val="0091233D"/>
    <w:rsid w:val="00912A2F"/>
    <w:rsid w:val="00914C97"/>
    <w:rsid w:val="0091509F"/>
    <w:rsid w:val="009151B8"/>
    <w:rsid w:val="0091538B"/>
    <w:rsid w:val="009173A0"/>
    <w:rsid w:val="0092375A"/>
    <w:rsid w:val="00923A7D"/>
    <w:rsid w:val="00925982"/>
    <w:rsid w:val="00926B89"/>
    <w:rsid w:val="00927323"/>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6F8A"/>
    <w:rsid w:val="00937D45"/>
    <w:rsid w:val="00942421"/>
    <w:rsid w:val="00942586"/>
    <w:rsid w:val="00942A8D"/>
    <w:rsid w:val="00944B3F"/>
    <w:rsid w:val="009457AB"/>
    <w:rsid w:val="00945C17"/>
    <w:rsid w:val="00947C57"/>
    <w:rsid w:val="00950198"/>
    <w:rsid w:val="00950B60"/>
    <w:rsid w:val="00950D97"/>
    <w:rsid w:val="00950FCA"/>
    <w:rsid w:val="009519B2"/>
    <w:rsid w:val="00951B3B"/>
    <w:rsid w:val="00951BDD"/>
    <w:rsid w:val="00952B67"/>
    <w:rsid w:val="0095355A"/>
    <w:rsid w:val="00953C09"/>
    <w:rsid w:val="00953CD8"/>
    <w:rsid w:val="0095413B"/>
    <w:rsid w:val="0095460C"/>
    <w:rsid w:val="009547EB"/>
    <w:rsid w:val="0095559B"/>
    <w:rsid w:val="0095560D"/>
    <w:rsid w:val="0095567D"/>
    <w:rsid w:val="0095621C"/>
    <w:rsid w:val="00956C2C"/>
    <w:rsid w:val="0095721F"/>
    <w:rsid w:val="009572DA"/>
    <w:rsid w:val="00957A8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14A0"/>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6972"/>
    <w:rsid w:val="00997FCA"/>
    <w:rsid w:val="009A14F4"/>
    <w:rsid w:val="009A1939"/>
    <w:rsid w:val="009A250E"/>
    <w:rsid w:val="009A36B1"/>
    <w:rsid w:val="009A44DE"/>
    <w:rsid w:val="009A5784"/>
    <w:rsid w:val="009A62CE"/>
    <w:rsid w:val="009A71EE"/>
    <w:rsid w:val="009B163D"/>
    <w:rsid w:val="009B1DD8"/>
    <w:rsid w:val="009B28CC"/>
    <w:rsid w:val="009B2A0D"/>
    <w:rsid w:val="009B2E3A"/>
    <w:rsid w:val="009B2F3F"/>
    <w:rsid w:val="009B3744"/>
    <w:rsid w:val="009B4ED1"/>
    <w:rsid w:val="009B4FF3"/>
    <w:rsid w:val="009B5E67"/>
    <w:rsid w:val="009B66DF"/>
    <w:rsid w:val="009B6804"/>
    <w:rsid w:val="009B6C15"/>
    <w:rsid w:val="009B7436"/>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10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01D"/>
    <w:rsid w:val="009E051A"/>
    <w:rsid w:val="009E0789"/>
    <w:rsid w:val="009E09D9"/>
    <w:rsid w:val="009E2F6A"/>
    <w:rsid w:val="009E3D4D"/>
    <w:rsid w:val="009E4567"/>
    <w:rsid w:val="009E47E0"/>
    <w:rsid w:val="009E5AD2"/>
    <w:rsid w:val="009E5E33"/>
    <w:rsid w:val="009E752A"/>
    <w:rsid w:val="009E7CAE"/>
    <w:rsid w:val="009F00BC"/>
    <w:rsid w:val="009F0BD4"/>
    <w:rsid w:val="009F1B24"/>
    <w:rsid w:val="009F2CB6"/>
    <w:rsid w:val="009F4F45"/>
    <w:rsid w:val="009F57A4"/>
    <w:rsid w:val="009F5AF5"/>
    <w:rsid w:val="009F5B1D"/>
    <w:rsid w:val="009F79B5"/>
    <w:rsid w:val="009F7C8A"/>
    <w:rsid w:val="00A005ED"/>
    <w:rsid w:val="00A00D82"/>
    <w:rsid w:val="00A01D2F"/>
    <w:rsid w:val="00A0236F"/>
    <w:rsid w:val="00A0240B"/>
    <w:rsid w:val="00A033A4"/>
    <w:rsid w:val="00A0477C"/>
    <w:rsid w:val="00A0509F"/>
    <w:rsid w:val="00A05A6B"/>
    <w:rsid w:val="00A06BB2"/>
    <w:rsid w:val="00A07106"/>
    <w:rsid w:val="00A108CC"/>
    <w:rsid w:val="00A10BDE"/>
    <w:rsid w:val="00A118D1"/>
    <w:rsid w:val="00A11EDE"/>
    <w:rsid w:val="00A12779"/>
    <w:rsid w:val="00A131A8"/>
    <w:rsid w:val="00A1403A"/>
    <w:rsid w:val="00A1416A"/>
    <w:rsid w:val="00A1569B"/>
    <w:rsid w:val="00A15FAA"/>
    <w:rsid w:val="00A16907"/>
    <w:rsid w:val="00A170A6"/>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36D0"/>
    <w:rsid w:val="00A34195"/>
    <w:rsid w:val="00A34535"/>
    <w:rsid w:val="00A34D48"/>
    <w:rsid w:val="00A35FA2"/>
    <w:rsid w:val="00A36010"/>
    <w:rsid w:val="00A36832"/>
    <w:rsid w:val="00A42794"/>
    <w:rsid w:val="00A43593"/>
    <w:rsid w:val="00A438D9"/>
    <w:rsid w:val="00A44576"/>
    <w:rsid w:val="00A446C3"/>
    <w:rsid w:val="00A44C6D"/>
    <w:rsid w:val="00A44E0E"/>
    <w:rsid w:val="00A45638"/>
    <w:rsid w:val="00A46185"/>
    <w:rsid w:val="00A46B5B"/>
    <w:rsid w:val="00A473E4"/>
    <w:rsid w:val="00A47CC6"/>
    <w:rsid w:val="00A47F95"/>
    <w:rsid w:val="00A50C5F"/>
    <w:rsid w:val="00A51563"/>
    <w:rsid w:val="00A51C85"/>
    <w:rsid w:val="00A52572"/>
    <w:rsid w:val="00A53003"/>
    <w:rsid w:val="00A5345E"/>
    <w:rsid w:val="00A54949"/>
    <w:rsid w:val="00A55E0A"/>
    <w:rsid w:val="00A5645D"/>
    <w:rsid w:val="00A56FB3"/>
    <w:rsid w:val="00A60363"/>
    <w:rsid w:val="00A607E9"/>
    <w:rsid w:val="00A6088E"/>
    <w:rsid w:val="00A60C51"/>
    <w:rsid w:val="00A61063"/>
    <w:rsid w:val="00A62ECF"/>
    <w:rsid w:val="00A63160"/>
    <w:rsid w:val="00A63515"/>
    <w:rsid w:val="00A643FF"/>
    <w:rsid w:val="00A644B3"/>
    <w:rsid w:val="00A649C1"/>
    <w:rsid w:val="00A64C7B"/>
    <w:rsid w:val="00A65A7D"/>
    <w:rsid w:val="00A66142"/>
    <w:rsid w:val="00A66AAC"/>
    <w:rsid w:val="00A66AFD"/>
    <w:rsid w:val="00A67645"/>
    <w:rsid w:val="00A70C9F"/>
    <w:rsid w:val="00A71821"/>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44"/>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1AB"/>
    <w:rsid w:val="00AA27DB"/>
    <w:rsid w:val="00AA3334"/>
    <w:rsid w:val="00AA41C0"/>
    <w:rsid w:val="00AA49BE"/>
    <w:rsid w:val="00AA4F0E"/>
    <w:rsid w:val="00AA5503"/>
    <w:rsid w:val="00AA5E5D"/>
    <w:rsid w:val="00AA6E53"/>
    <w:rsid w:val="00AA6F60"/>
    <w:rsid w:val="00AA7098"/>
    <w:rsid w:val="00AA7A64"/>
    <w:rsid w:val="00AA7DDF"/>
    <w:rsid w:val="00AB13F8"/>
    <w:rsid w:val="00AB3BD1"/>
    <w:rsid w:val="00AB443B"/>
    <w:rsid w:val="00AB47FD"/>
    <w:rsid w:val="00AB4A09"/>
    <w:rsid w:val="00AB4A62"/>
    <w:rsid w:val="00AB4AFA"/>
    <w:rsid w:val="00AB51CF"/>
    <w:rsid w:val="00AB52B7"/>
    <w:rsid w:val="00AB59A9"/>
    <w:rsid w:val="00AB5DB5"/>
    <w:rsid w:val="00AB7E31"/>
    <w:rsid w:val="00AC0322"/>
    <w:rsid w:val="00AC0A18"/>
    <w:rsid w:val="00AC1F7B"/>
    <w:rsid w:val="00AC2D32"/>
    <w:rsid w:val="00AC361B"/>
    <w:rsid w:val="00AC3D02"/>
    <w:rsid w:val="00AC450A"/>
    <w:rsid w:val="00AC47A1"/>
    <w:rsid w:val="00AC4A6A"/>
    <w:rsid w:val="00AC4CDB"/>
    <w:rsid w:val="00AC4EB8"/>
    <w:rsid w:val="00AC5656"/>
    <w:rsid w:val="00AC7937"/>
    <w:rsid w:val="00AC7FB4"/>
    <w:rsid w:val="00AD0290"/>
    <w:rsid w:val="00AD0790"/>
    <w:rsid w:val="00AD0794"/>
    <w:rsid w:val="00AD0A22"/>
    <w:rsid w:val="00AD1948"/>
    <w:rsid w:val="00AD248C"/>
    <w:rsid w:val="00AD27B0"/>
    <w:rsid w:val="00AD442F"/>
    <w:rsid w:val="00AD45A8"/>
    <w:rsid w:val="00AD463C"/>
    <w:rsid w:val="00AD5437"/>
    <w:rsid w:val="00AD67C7"/>
    <w:rsid w:val="00AE0015"/>
    <w:rsid w:val="00AE0983"/>
    <w:rsid w:val="00AE0B99"/>
    <w:rsid w:val="00AE1472"/>
    <w:rsid w:val="00AE1CA8"/>
    <w:rsid w:val="00AE2732"/>
    <w:rsid w:val="00AE31DA"/>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9D3"/>
    <w:rsid w:val="00AF6D16"/>
    <w:rsid w:val="00AF72E0"/>
    <w:rsid w:val="00AF7393"/>
    <w:rsid w:val="00B004E5"/>
    <w:rsid w:val="00B014C2"/>
    <w:rsid w:val="00B0252C"/>
    <w:rsid w:val="00B02BFB"/>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2D7"/>
    <w:rsid w:val="00B22ED3"/>
    <w:rsid w:val="00B23B84"/>
    <w:rsid w:val="00B23D5C"/>
    <w:rsid w:val="00B24F30"/>
    <w:rsid w:val="00B25925"/>
    <w:rsid w:val="00B25D0E"/>
    <w:rsid w:val="00B25D6F"/>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0C3"/>
    <w:rsid w:val="00B41239"/>
    <w:rsid w:val="00B41DDA"/>
    <w:rsid w:val="00B435BF"/>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57DFE"/>
    <w:rsid w:val="00B61BA6"/>
    <w:rsid w:val="00B62F28"/>
    <w:rsid w:val="00B6361C"/>
    <w:rsid w:val="00B65CE8"/>
    <w:rsid w:val="00B6783D"/>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492A"/>
    <w:rsid w:val="00B95DC8"/>
    <w:rsid w:val="00B95F16"/>
    <w:rsid w:val="00B9643B"/>
    <w:rsid w:val="00B97B3B"/>
    <w:rsid w:val="00B97C70"/>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14B"/>
    <w:rsid w:val="00BB16F4"/>
    <w:rsid w:val="00BB2751"/>
    <w:rsid w:val="00BB29A1"/>
    <w:rsid w:val="00BB3C2D"/>
    <w:rsid w:val="00BB51D0"/>
    <w:rsid w:val="00BB5424"/>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4EA0"/>
    <w:rsid w:val="00BD57CC"/>
    <w:rsid w:val="00BD5BCA"/>
    <w:rsid w:val="00BE10F1"/>
    <w:rsid w:val="00BE1A5A"/>
    <w:rsid w:val="00BE231E"/>
    <w:rsid w:val="00BE256F"/>
    <w:rsid w:val="00BE2828"/>
    <w:rsid w:val="00BE2B0A"/>
    <w:rsid w:val="00BE3468"/>
    <w:rsid w:val="00BE42F2"/>
    <w:rsid w:val="00BE469E"/>
    <w:rsid w:val="00BE590A"/>
    <w:rsid w:val="00BE6AFC"/>
    <w:rsid w:val="00BE7103"/>
    <w:rsid w:val="00BE7F17"/>
    <w:rsid w:val="00BE7FD8"/>
    <w:rsid w:val="00BF0D2F"/>
    <w:rsid w:val="00BF126A"/>
    <w:rsid w:val="00BF1E2A"/>
    <w:rsid w:val="00BF1E8B"/>
    <w:rsid w:val="00BF2243"/>
    <w:rsid w:val="00BF3B6F"/>
    <w:rsid w:val="00BF459A"/>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7F2"/>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1D8"/>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2F1"/>
    <w:rsid w:val="00C47B3F"/>
    <w:rsid w:val="00C501FC"/>
    <w:rsid w:val="00C51C78"/>
    <w:rsid w:val="00C51CC5"/>
    <w:rsid w:val="00C52444"/>
    <w:rsid w:val="00C52C13"/>
    <w:rsid w:val="00C530DD"/>
    <w:rsid w:val="00C541F2"/>
    <w:rsid w:val="00C54513"/>
    <w:rsid w:val="00C548C2"/>
    <w:rsid w:val="00C5511B"/>
    <w:rsid w:val="00C55399"/>
    <w:rsid w:val="00C571F1"/>
    <w:rsid w:val="00C578D2"/>
    <w:rsid w:val="00C61912"/>
    <w:rsid w:val="00C627BE"/>
    <w:rsid w:val="00C6421D"/>
    <w:rsid w:val="00C64546"/>
    <w:rsid w:val="00C648AC"/>
    <w:rsid w:val="00C65131"/>
    <w:rsid w:val="00C6579C"/>
    <w:rsid w:val="00C662C3"/>
    <w:rsid w:val="00C66615"/>
    <w:rsid w:val="00C66957"/>
    <w:rsid w:val="00C67AC5"/>
    <w:rsid w:val="00C70037"/>
    <w:rsid w:val="00C71342"/>
    <w:rsid w:val="00C71E0D"/>
    <w:rsid w:val="00C7263C"/>
    <w:rsid w:val="00C74B22"/>
    <w:rsid w:val="00C75299"/>
    <w:rsid w:val="00C755D1"/>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616"/>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6EC5"/>
    <w:rsid w:val="00CA7003"/>
    <w:rsid w:val="00CA76A1"/>
    <w:rsid w:val="00CB0CA8"/>
    <w:rsid w:val="00CB1977"/>
    <w:rsid w:val="00CB2046"/>
    <w:rsid w:val="00CB285D"/>
    <w:rsid w:val="00CB3045"/>
    <w:rsid w:val="00CB4CAC"/>
    <w:rsid w:val="00CB5949"/>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158"/>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04"/>
    <w:rsid w:val="00CF1BB6"/>
    <w:rsid w:val="00CF2575"/>
    <w:rsid w:val="00CF2DBC"/>
    <w:rsid w:val="00CF3D97"/>
    <w:rsid w:val="00CF3E36"/>
    <w:rsid w:val="00CF41E5"/>
    <w:rsid w:val="00CF467F"/>
    <w:rsid w:val="00CF5694"/>
    <w:rsid w:val="00CF571A"/>
    <w:rsid w:val="00CF5721"/>
    <w:rsid w:val="00CF65AA"/>
    <w:rsid w:val="00CF7310"/>
    <w:rsid w:val="00CF731E"/>
    <w:rsid w:val="00CF7690"/>
    <w:rsid w:val="00CF788B"/>
    <w:rsid w:val="00D02008"/>
    <w:rsid w:val="00D03205"/>
    <w:rsid w:val="00D0487D"/>
    <w:rsid w:val="00D071CA"/>
    <w:rsid w:val="00D074C1"/>
    <w:rsid w:val="00D07514"/>
    <w:rsid w:val="00D12B32"/>
    <w:rsid w:val="00D12C49"/>
    <w:rsid w:val="00D1331A"/>
    <w:rsid w:val="00D1334E"/>
    <w:rsid w:val="00D133A7"/>
    <w:rsid w:val="00D1382A"/>
    <w:rsid w:val="00D1496F"/>
    <w:rsid w:val="00D1621C"/>
    <w:rsid w:val="00D16261"/>
    <w:rsid w:val="00D21661"/>
    <w:rsid w:val="00D21FA0"/>
    <w:rsid w:val="00D226CE"/>
    <w:rsid w:val="00D22E63"/>
    <w:rsid w:val="00D23279"/>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C9C"/>
    <w:rsid w:val="00D36CCD"/>
    <w:rsid w:val="00D40041"/>
    <w:rsid w:val="00D40158"/>
    <w:rsid w:val="00D41A09"/>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829"/>
    <w:rsid w:val="00D529A9"/>
    <w:rsid w:val="00D52E2D"/>
    <w:rsid w:val="00D52F34"/>
    <w:rsid w:val="00D53DDC"/>
    <w:rsid w:val="00D5413A"/>
    <w:rsid w:val="00D55084"/>
    <w:rsid w:val="00D574C9"/>
    <w:rsid w:val="00D579EB"/>
    <w:rsid w:val="00D60A31"/>
    <w:rsid w:val="00D614D5"/>
    <w:rsid w:val="00D6339A"/>
    <w:rsid w:val="00D64491"/>
    <w:rsid w:val="00D64587"/>
    <w:rsid w:val="00D64BFB"/>
    <w:rsid w:val="00D67324"/>
    <w:rsid w:val="00D70D3C"/>
    <w:rsid w:val="00D710EE"/>
    <w:rsid w:val="00D7132C"/>
    <w:rsid w:val="00D72284"/>
    <w:rsid w:val="00D732DF"/>
    <w:rsid w:val="00D733BE"/>
    <w:rsid w:val="00D73732"/>
    <w:rsid w:val="00D738BB"/>
    <w:rsid w:val="00D75F72"/>
    <w:rsid w:val="00D765CA"/>
    <w:rsid w:val="00D77893"/>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E24"/>
    <w:rsid w:val="00D96FF5"/>
    <w:rsid w:val="00D97F1A"/>
    <w:rsid w:val="00DA29D5"/>
    <w:rsid w:val="00DA2AA6"/>
    <w:rsid w:val="00DA3AEF"/>
    <w:rsid w:val="00DA4A95"/>
    <w:rsid w:val="00DA5C7E"/>
    <w:rsid w:val="00DA5E2A"/>
    <w:rsid w:val="00DA6110"/>
    <w:rsid w:val="00DA618C"/>
    <w:rsid w:val="00DA6460"/>
    <w:rsid w:val="00DA7C50"/>
    <w:rsid w:val="00DA7F6E"/>
    <w:rsid w:val="00DB1121"/>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38D"/>
    <w:rsid w:val="00DC7E89"/>
    <w:rsid w:val="00DD0926"/>
    <w:rsid w:val="00DD0F1A"/>
    <w:rsid w:val="00DD1A32"/>
    <w:rsid w:val="00DD1FA5"/>
    <w:rsid w:val="00DD278C"/>
    <w:rsid w:val="00DD2B73"/>
    <w:rsid w:val="00DD2FE1"/>
    <w:rsid w:val="00DD47B2"/>
    <w:rsid w:val="00DD5B62"/>
    <w:rsid w:val="00DD64D0"/>
    <w:rsid w:val="00DD6A08"/>
    <w:rsid w:val="00DD6D2A"/>
    <w:rsid w:val="00DD7D09"/>
    <w:rsid w:val="00DE11B1"/>
    <w:rsid w:val="00DE2B7E"/>
    <w:rsid w:val="00DE325F"/>
    <w:rsid w:val="00DE4468"/>
    <w:rsid w:val="00DE4D23"/>
    <w:rsid w:val="00DE4FE3"/>
    <w:rsid w:val="00DE55AA"/>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0475"/>
    <w:rsid w:val="00E01BFB"/>
    <w:rsid w:val="00E01E14"/>
    <w:rsid w:val="00E01E30"/>
    <w:rsid w:val="00E03109"/>
    <w:rsid w:val="00E037B3"/>
    <w:rsid w:val="00E04CEE"/>
    <w:rsid w:val="00E04DD1"/>
    <w:rsid w:val="00E04DF6"/>
    <w:rsid w:val="00E05D7F"/>
    <w:rsid w:val="00E06CF7"/>
    <w:rsid w:val="00E0753B"/>
    <w:rsid w:val="00E0784B"/>
    <w:rsid w:val="00E07AAF"/>
    <w:rsid w:val="00E07F98"/>
    <w:rsid w:val="00E10CF7"/>
    <w:rsid w:val="00E11AD9"/>
    <w:rsid w:val="00E12018"/>
    <w:rsid w:val="00E1204D"/>
    <w:rsid w:val="00E1217D"/>
    <w:rsid w:val="00E13BF6"/>
    <w:rsid w:val="00E14809"/>
    <w:rsid w:val="00E15529"/>
    <w:rsid w:val="00E1599F"/>
    <w:rsid w:val="00E15A63"/>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18"/>
    <w:rsid w:val="00E344CB"/>
    <w:rsid w:val="00E34DD8"/>
    <w:rsid w:val="00E3608C"/>
    <w:rsid w:val="00E36448"/>
    <w:rsid w:val="00E36FEE"/>
    <w:rsid w:val="00E37807"/>
    <w:rsid w:val="00E37B0A"/>
    <w:rsid w:val="00E400A9"/>
    <w:rsid w:val="00E40920"/>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27C"/>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01"/>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4AC7"/>
    <w:rsid w:val="00EE66DA"/>
    <w:rsid w:val="00EE6717"/>
    <w:rsid w:val="00EE6A2D"/>
    <w:rsid w:val="00EE78EC"/>
    <w:rsid w:val="00EF0885"/>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27D6"/>
    <w:rsid w:val="00F03889"/>
    <w:rsid w:val="00F0628A"/>
    <w:rsid w:val="00F06390"/>
    <w:rsid w:val="00F0699E"/>
    <w:rsid w:val="00F07A65"/>
    <w:rsid w:val="00F07F55"/>
    <w:rsid w:val="00F1002C"/>
    <w:rsid w:val="00F117CA"/>
    <w:rsid w:val="00F12167"/>
    <w:rsid w:val="00F14A8A"/>
    <w:rsid w:val="00F150E4"/>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139"/>
    <w:rsid w:val="00F23B28"/>
    <w:rsid w:val="00F2422D"/>
    <w:rsid w:val="00F25F12"/>
    <w:rsid w:val="00F266B9"/>
    <w:rsid w:val="00F268EB"/>
    <w:rsid w:val="00F26B7C"/>
    <w:rsid w:val="00F272C7"/>
    <w:rsid w:val="00F30682"/>
    <w:rsid w:val="00F30A3A"/>
    <w:rsid w:val="00F31A12"/>
    <w:rsid w:val="00F31FC9"/>
    <w:rsid w:val="00F326D3"/>
    <w:rsid w:val="00F32EAA"/>
    <w:rsid w:val="00F331F5"/>
    <w:rsid w:val="00F36872"/>
    <w:rsid w:val="00F36E18"/>
    <w:rsid w:val="00F37BA2"/>
    <w:rsid w:val="00F40EE5"/>
    <w:rsid w:val="00F428EA"/>
    <w:rsid w:val="00F429BE"/>
    <w:rsid w:val="00F43148"/>
    <w:rsid w:val="00F43588"/>
    <w:rsid w:val="00F4405D"/>
    <w:rsid w:val="00F44AF0"/>
    <w:rsid w:val="00F45049"/>
    <w:rsid w:val="00F45EB4"/>
    <w:rsid w:val="00F46295"/>
    <w:rsid w:val="00F4677B"/>
    <w:rsid w:val="00F47AFC"/>
    <w:rsid w:val="00F47CC0"/>
    <w:rsid w:val="00F5074F"/>
    <w:rsid w:val="00F51F96"/>
    <w:rsid w:val="00F521D7"/>
    <w:rsid w:val="00F53417"/>
    <w:rsid w:val="00F549D1"/>
    <w:rsid w:val="00F550D1"/>
    <w:rsid w:val="00F55732"/>
    <w:rsid w:val="00F55950"/>
    <w:rsid w:val="00F566A0"/>
    <w:rsid w:val="00F56BB9"/>
    <w:rsid w:val="00F56F6F"/>
    <w:rsid w:val="00F60CB6"/>
    <w:rsid w:val="00F61070"/>
    <w:rsid w:val="00F610D3"/>
    <w:rsid w:val="00F620FF"/>
    <w:rsid w:val="00F62FE9"/>
    <w:rsid w:val="00F632F1"/>
    <w:rsid w:val="00F64B9B"/>
    <w:rsid w:val="00F6560E"/>
    <w:rsid w:val="00F65A1B"/>
    <w:rsid w:val="00F65A5E"/>
    <w:rsid w:val="00F65AFF"/>
    <w:rsid w:val="00F66C8A"/>
    <w:rsid w:val="00F67522"/>
    <w:rsid w:val="00F67578"/>
    <w:rsid w:val="00F679AC"/>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5AC"/>
    <w:rsid w:val="00F877DB"/>
    <w:rsid w:val="00F8792B"/>
    <w:rsid w:val="00F901CA"/>
    <w:rsid w:val="00F90AD9"/>
    <w:rsid w:val="00F92D5E"/>
    <w:rsid w:val="00F934BB"/>
    <w:rsid w:val="00F93893"/>
    <w:rsid w:val="00F93AFE"/>
    <w:rsid w:val="00F94579"/>
    <w:rsid w:val="00F950EB"/>
    <w:rsid w:val="00F95CAC"/>
    <w:rsid w:val="00F96A9E"/>
    <w:rsid w:val="00F977B3"/>
    <w:rsid w:val="00F97C7B"/>
    <w:rsid w:val="00FA018C"/>
    <w:rsid w:val="00FA02D8"/>
    <w:rsid w:val="00FA074F"/>
    <w:rsid w:val="00FA08EA"/>
    <w:rsid w:val="00FA132B"/>
    <w:rsid w:val="00FA1412"/>
    <w:rsid w:val="00FA1701"/>
    <w:rsid w:val="00FA1BEF"/>
    <w:rsid w:val="00FA217D"/>
    <w:rsid w:val="00FA29BF"/>
    <w:rsid w:val="00FA3FDC"/>
    <w:rsid w:val="00FA43EE"/>
    <w:rsid w:val="00FA4EB2"/>
    <w:rsid w:val="00FA59FD"/>
    <w:rsid w:val="00FA5E7F"/>
    <w:rsid w:val="00FA73F2"/>
    <w:rsid w:val="00FB078C"/>
    <w:rsid w:val="00FB0C71"/>
    <w:rsid w:val="00FB1849"/>
    <w:rsid w:val="00FB2293"/>
    <w:rsid w:val="00FB51C7"/>
    <w:rsid w:val="00FB5464"/>
    <w:rsid w:val="00FB582C"/>
    <w:rsid w:val="00FB6D54"/>
    <w:rsid w:val="00FC1B87"/>
    <w:rsid w:val="00FC2342"/>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1FD"/>
    <w:rsid w:val="00FD33DD"/>
    <w:rsid w:val="00FD4620"/>
    <w:rsid w:val="00FD53CD"/>
    <w:rsid w:val="00FD60CC"/>
    <w:rsid w:val="00FD6AA7"/>
    <w:rsid w:val="00FD7BCD"/>
    <w:rsid w:val="00FE09A9"/>
    <w:rsid w:val="00FE16BF"/>
    <w:rsid w:val="00FE1F7B"/>
    <w:rsid w:val="00FE2C50"/>
    <w:rsid w:val="00FE367E"/>
    <w:rsid w:val="00FE528C"/>
    <w:rsid w:val="00FE5EB6"/>
    <w:rsid w:val="00FE60EB"/>
    <w:rsid w:val="00FE670B"/>
    <w:rsid w:val="00FE6824"/>
    <w:rsid w:val="00FE7296"/>
    <w:rsid w:val="00FE7301"/>
    <w:rsid w:val="00FE7DEA"/>
    <w:rsid w:val="00FF0203"/>
    <w:rsid w:val="00FF1A27"/>
    <w:rsid w:val="00FF1B8B"/>
    <w:rsid w:val="00FF23F8"/>
    <w:rsid w:val="00FF40CB"/>
    <w:rsid w:val="00FF4956"/>
    <w:rsid w:val="00FF4B21"/>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4E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 w:type="paragraph" w:customStyle="1" w:styleId="pf0">
    <w:name w:val="pf0"/>
    <w:basedOn w:val="Normal"/>
    <w:rsid w:val="001C58C0"/>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32602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8664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B19077C-DFD6-4ACB-B6B4-A81F78858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B27826E-D6EA-49E7-A3BD-3F6A9B5D3C70}">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80</cp:revision>
  <cp:lastPrinted>2018-08-13T16:59:00Z</cp:lastPrinted>
  <dcterms:created xsi:type="dcterms:W3CDTF">2025-05-21T00:35:00Z</dcterms:created>
  <dcterms:modified xsi:type="dcterms:W3CDTF">2025-05-22T01:52:00Z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MSIP_Label_4d2f777e-4347-4fc6-823a-b44ab313546a_Enabled">
    <vt:lpwstr>true</vt:lpwstr>
  </property>
  <property fmtid="{D5CDD505-2E9C-101B-9397-08002B2CF9AE}" pid="16" name="MSIP_Label_4d2f777e-4347-4fc6-823a-b44ab313546a_SetDate">
    <vt:lpwstr>2025-05-05T19:00:09Z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5a1dfa81-7d6d-41a5-9b3e-98af8215de41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0x0101006C8E648E97429F4A9C700CA2B719F885</vt:lpwstr>
  </property>
  <property fmtid="{D5CDD505-2E9C-101B-9397-08002B2CF9AE}" pid="24" name="MediaServiceImageTags">
    <vt:lpwstr/>
  </property>
</Properties>
</file>